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8E35" w14:textId="1A70BB45" w:rsidR="00217AAE" w:rsidRDefault="00217AAE" w:rsidP="00217AAE">
      <w:pPr>
        <w:pStyle w:val="Rentekst"/>
      </w:pPr>
      <w:r>
        <w:t>Mange funksjonshemmede oppl</w:t>
      </w:r>
      <w:r w:rsidR="0009569F">
        <w:t>ever utfordringer ved overganger</w:t>
      </w:r>
      <w:r>
        <w:t xml:space="preserve"> i utdanningen og </w:t>
      </w:r>
      <w:r w:rsidR="0009569F">
        <w:t xml:space="preserve">ved </w:t>
      </w:r>
      <w:r>
        <w:t>oppstart på nye studie</w:t>
      </w:r>
      <w:r w:rsidR="0009569F">
        <w:t>steder. Under vil vi sette opp noen situasjoner</w:t>
      </w:r>
      <w:r>
        <w:t xml:space="preserve"> som illustrerer dette og bruke </w:t>
      </w:r>
      <w:proofErr w:type="gramStart"/>
      <w:r>
        <w:t>s</w:t>
      </w:r>
      <w:r w:rsidR="00CF747A">
        <w:t>ynshemmede studenter</w:t>
      </w:r>
      <w:proofErr w:type="gramEnd"/>
      <w:r w:rsidR="00CF747A">
        <w:t xml:space="preserve"> som eksempe</w:t>
      </w:r>
      <w:r>
        <w:t>l.</w:t>
      </w:r>
    </w:p>
    <w:p w14:paraId="71CCF605" w14:textId="5F07013F" w:rsidR="00DB5CDD" w:rsidRDefault="00DB5CDD" w:rsidP="00217AAE">
      <w:pPr>
        <w:pStyle w:val="Rentekst"/>
      </w:pPr>
    </w:p>
    <w:p w14:paraId="2AA0E6EE" w14:textId="1C855C0B" w:rsidR="00DB5CDD" w:rsidRPr="00DB5CDD" w:rsidRDefault="00DB5CDD" w:rsidP="00DB5CDD">
      <w:pPr>
        <w:pStyle w:val="Rentekst"/>
      </w:pPr>
      <w:r w:rsidRPr="00DB5CDD">
        <w:t xml:space="preserve">Det som er skrevet </w:t>
      </w:r>
      <w:r>
        <w:t>under</w:t>
      </w:r>
      <w:r w:rsidRPr="00DB5CDD">
        <w:t xml:space="preserve"> er for å vise at det er en rekke forhold som må på plass for å få en vellykket start på studiene og en vellykket gjennomføring av studier. Mange melder tilbake at de bruker så mye tid og krefter på å ordne de praktiske tingene at de blir hengende kraftig etter i studiene. Det kan også gå sterkt ut over kontakten med andre studenter og det sosiale.</w:t>
      </w:r>
    </w:p>
    <w:p w14:paraId="2AC7A93A" w14:textId="77777777" w:rsidR="00DB5CDD" w:rsidRDefault="00DB5CDD" w:rsidP="00217AAE">
      <w:pPr>
        <w:pStyle w:val="Rentekst"/>
      </w:pPr>
    </w:p>
    <w:p w14:paraId="4F69764C" w14:textId="77777777" w:rsidR="00217AAE" w:rsidRDefault="00217AAE" w:rsidP="00217AAE">
      <w:pPr>
        <w:pStyle w:val="Rentekst"/>
      </w:pPr>
    </w:p>
    <w:p w14:paraId="4D054F84" w14:textId="181673B4" w:rsidR="00217AAE" w:rsidRDefault="00217AAE" w:rsidP="00217AAE">
      <w:pPr>
        <w:pStyle w:val="Rentekst"/>
        <w:numPr>
          <w:ilvl w:val="0"/>
          <w:numId w:val="1"/>
        </w:numPr>
      </w:pPr>
      <w:r>
        <w:t>Det er viktig å finne et bosted som ligger greit til i forhold til hverdagen og veien til studiestedet.</w:t>
      </w:r>
      <w:r w:rsidR="00CE74F5">
        <w:t xml:space="preserve"> </w:t>
      </w:r>
      <w:r>
        <w:t>Her vil det for mange være til svært god hjelp med bistand til å finne et slikt sted. Dette kan være for å få kort vei til butikken og enkel vei til buss og andre kommunikasjonsmidler.</w:t>
      </w:r>
    </w:p>
    <w:p w14:paraId="5FC85E3B" w14:textId="77777777" w:rsidR="00217AAE" w:rsidRDefault="00217AAE" w:rsidP="00217AAE">
      <w:pPr>
        <w:pStyle w:val="Rentekst"/>
      </w:pPr>
    </w:p>
    <w:p w14:paraId="24D3F120" w14:textId="0476AE29" w:rsidR="00217AAE" w:rsidRDefault="00217AAE" w:rsidP="0004109D">
      <w:pPr>
        <w:pStyle w:val="Rentekst"/>
        <w:numPr>
          <w:ilvl w:val="0"/>
          <w:numId w:val="1"/>
        </w:numPr>
      </w:pPr>
      <w:r>
        <w:t xml:space="preserve">Det trengs opplæring i å orientere seg i områder der man bor og studerer. Dette bør gis av en </w:t>
      </w:r>
      <w:proofErr w:type="spellStart"/>
      <w:r>
        <w:t>mobility</w:t>
      </w:r>
      <w:proofErr w:type="spellEnd"/>
      <w:r w:rsidR="0004109D">
        <w:t>-</w:t>
      </w:r>
      <w:r>
        <w:t>instruktør og her har kommunen ansvaret, men det er ikke selvsagt at dette gis.</w:t>
      </w:r>
    </w:p>
    <w:p w14:paraId="71D61D7B" w14:textId="77777777" w:rsidR="00217AAE" w:rsidRDefault="00217AAE" w:rsidP="00217AAE">
      <w:pPr>
        <w:pStyle w:val="Rentekst"/>
      </w:pPr>
    </w:p>
    <w:p w14:paraId="3E35F51D" w14:textId="236496C5" w:rsidR="00217AAE" w:rsidRDefault="00217AAE" w:rsidP="0004109D">
      <w:pPr>
        <w:pStyle w:val="Rentekst"/>
        <w:numPr>
          <w:ilvl w:val="0"/>
          <w:numId w:val="1"/>
        </w:numPr>
      </w:pPr>
      <w:r>
        <w:t>Det kan være behov for å søke om støtteordninger som transporttjeneste, arbeidsreiser og BPA, og mange vil ha behov for bistand til å søke.</w:t>
      </w:r>
    </w:p>
    <w:p w14:paraId="37093613" w14:textId="77777777" w:rsidR="00217AAE" w:rsidRDefault="00217AAE" w:rsidP="00217AAE">
      <w:pPr>
        <w:pStyle w:val="Rentekst"/>
      </w:pPr>
    </w:p>
    <w:p w14:paraId="776C36E3" w14:textId="05BFB60B" w:rsidR="00217AAE" w:rsidRDefault="00217AAE" w:rsidP="0004109D">
      <w:pPr>
        <w:pStyle w:val="Rentekst"/>
        <w:numPr>
          <w:ilvl w:val="0"/>
          <w:numId w:val="1"/>
        </w:numPr>
      </w:pPr>
      <w:r>
        <w:t>I hjemmet trengs det bistand til å finne gode hjelpemidler for en synshemmet, og denne kompetansen må man ordne selv.</w:t>
      </w:r>
    </w:p>
    <w:p w14:paraId="0D82A751" w14:textId="77777777" w:rsidR="00217AAE" w:rsidRDefault="00217AAE" w:rsidP="00217AAE">
      <w:pPr>
        <w:pStyle w:val="Rentekst"/>
      </w:pPr>
    </w:p>
    <w:p w14:paraId="685983D9" w14:textId="51EA94AB" w:rsidR="00217AAE" w:rsidRDefault="00217AAE" w:rsidP="00B709CF">
      <w:pPr>
        <w:pStyle w:val="Rentekst"/>
        <w:numPr>
          <w:ilvl w:val="0"/>
          <w:numId w:val="1"/>
        </w:numPr>
      </w:pPr>
      <w:r>
        <w:t>På studiestedet er det viktig å finne egnet sted for en studieplass. Som synshemmet er det mange som har ulikt utstyr som både kan ta noe plass og kan lage støy, som en blindeskriftprinter.</w:t>
      </w:r>
      <w:r w:rsidR="001C1D20">
        <w:t xml:space="preserve"> </w:t>
      </w:r>
      <w:r>
        <w:t>Det er også viktig at stedet man sitter er i nærheten av der det er forelesninger og der medstudentene holder til.</w:t>
      </w:r>
    </w:p>
    <w:p w14:paraId="4D24093A" w14:textId="77777777" w:rsidR="001C1D20" w:rsidRDefault="001C1D20" w:rsidP="00217AAE">
      <w:pPr>
        <w:pStyle w:val="Rentekst"/>
      </w:pPr>
    </w:p>
    <w:p w14:paraId="7A82D766" w14:textId="2A7790F5" w:rsidR="001C1D20" w:rsidRDefault="00217AAE" w:rsidP="00B709CF">
      <w:pPr>
        <w:pStyle w:val="Rentekst"/>
        <w:numPr>
          <w:ilvl w:val="0"/>
          <w:numId w:val="1"/>
        </w:numPr>
      </w:pPr>
      <w:r>
        <w:t xml:space="preserve">Spørsmål relatert til det å være </w:t>
      </w:r>
      <w:proofErr w:type="gramStart"/>
      <w:r>
        <w:t>synshemmet student</w:t>
      </w:r>
      <w:proofErr w:type="gramEnd"/>
      <w:r w:rsidR="00DE4529">
        <w:t>,</w:t>
      </w:r>
      <w:r>
        <w:t xml:space="preserve"> er det viktig å få svar på fra noen som har kompetanse og kan bistå.</w:t>
      </w:r>
    </w:p>
    <w:p w14:paraId="088E6263" w14:textId="77777777" w:rsidR="001C1D20" w:rsidRDefault="001C1D20" w:rsidP="00217AAE">
      <w:pPr>
        <w:pStyle w:val="Rentekst"/>
      </w:pPr>
    </w:p>
    <w:p w14:paraId="59612D08" w14:textId="5EC1D904" w:rsidR="00217AAE" w:rsidRDefault="00217AAE" w:rsidP="00B709CF">
      <w:pPr>
        <w:pStyle w:val="Rentekst"/>
        <w:numPr>
          <w:ilvl w:val="0"/>
          <w:numId w:val="1"/>
        </w:numPr>
      </w:pPr>
      <w:r>
        <w:t>Tilgang på studielitteratur i tilgjengelig format er det viktig at er på plass til studiestart. Her trenger studentene informasjon og bistand for å sikre at dette skjer. Det er da også viktig at det er avklart tilstrekkelig tidlig hvilken studielitteratur som skal brukes.</w:t>
      </w:r>
    </w:p>
    <w:p w14:paraId="0009672C" w14:textId="77777777" w:rsidR="0009569F" w:rsidRDefault="0009569F" w:rsidP="00217AAE">
      <w:pPr>
        <w:pStyle w:val="Rentekst"/>
      </w:pPr>
    </w:p>
    <w:p w14:paraId="03C7BF9B" w14:textId="77E02689" w:rsidR="00217AAE" w:rsidRDefault="00217AAE" w:rsidP="00B709CF">
      <w:pPr>
        <w:pStyle w:val="Rentekst"/>
        <w:numPr>
          <w:ilvl w:val="0"/>
          <w:numId w:val="1"/>
        </w:numPr>
      </w:pPr>
      <w:r>
        <w:t xml:space="preserve">Det må gis opplæring i bruk av IKT-systemet på studiestedet og det må i noen tilfeller gjøres noe programmering og annen tilrettelegging for at den </w:t>
      </w:r>
      <w:proofErr w:type="gramStart"/>
      <w:r>
        <w:t>synshemmede studenten</w:t>
      </w:r>
      <w:proofErr w:type="gramEnd"/>
      <w:r>
        <w:t xml:space="preserve"> skal kunne fungere på plattformen.</w:t>
      </w:r>
      <w:r w:rsidR="0009569F">
        <w:t xml:space="preserve"> </w:t>
      </w:r>
      <w:r>
        <w:t>Synshemmede bruker programvare som skal tolke skjermbildet og det</w:t>
      </w:r>
      <w:r w:rsidR="00DE4529">
        <w:t>te</w:t>
      </w:r>
      <w:r>
        <w:t xml:space="preserve"> er ikke alltid noe som går smertefritt.</w:t>
      </w:r>
    </w:p>
    <w:p w14:paraId="210E4EC4" w14:textId="77777777" w:rsidR="0009569F" w:rsidRDefault="0009569F" w:rsidP="00217AAE">
      <w:pPr>
        <w:pStyle w:val="Rentekst"/>
      </w:pPr>
    </w:p>
    <w:p w14:paraId="3CF071D7" w14:textId="34BDA41A" w:rsidR="00217AAE" w:rsidRDefault="00217AAE" w:rsidP="00B709CF">
      <w:pPr>
        <w:pStyle w:val="Rentekst"/>
        <w:numPr>
          <w:ilvl w:val="0"/>
          <w:numId w:val="1"/>
        </w:numPr>
      </w:pPr>
      <w:r>
        <w:t xml:space="preserve">Det vil i en del tilfeller også være behov for fysiske tilrettelegginger på studiestedet som legging av </w:t>
      </w:r>
      <w:proofErr w:type="spellStart"/>
      <w:r>
        <w:t>ledelinjer</w:t>
      </w:r>
      <w:proofErr w:type="spellEnd"/>
      <w:r>
        <w:t>.</w:t>
      </w:r>
    </w:p>
    <w:p w14:paraId="6F4C150D" w14:textId="77777777" w:rsidR="0009569F" w:rsidRDefault="0009569F" w:rsidP="00217AAE">
      <w:pPr>
        <w:pStyle w:val="Rentekst"/>
      </w:pPr>
    </w:p>
    <w:p w14:paraId="54D08CA8" w14:textId="55EC1613" w:rsidR="0009569F" w:rsidRDefault="00217AAE" w:rsidP="00DB5CDD">
      <w:pPr>
        <w:pStyle w:val="Rentekst"/>
        <w:numPr>
          <w:ilvl w:val="0"/>
          <w:numId w:val="1"/>
        </w:numPr>
      </w:pPr>
      <w:r>
        <w:t xml:space="preserve">Det er viktig at lærerne tar hensyn til den </w:t>
      </w:r>
      <w:proofErr w:type="gramStart"/>
      <w:r>
        <w:t>synshemmede studenten</w:t>
      </w:r>
      <w:proofErr w:type="gramEnd"/>
      <w:r>
        <w:t xml:space="preserve">. Det er ingen selvfølge. Det skjer ved at underviseren sier det som står og forklarer illustrasjoner og grafer og at studenten får anledning til å bruke nødvendige hjelpemidler. Her har vi hatt eksempel på foreleser som ikke har ønsket at </w:t>
      </w:r>
      <w:proofErr w:type="gramStart"/>
      <w:r>
        <w:t>svaksynt student</w:t>
      </w:r>
      <w:proofErr w:type="gramEnd"/>
      <w:r>
        <w:t xml:space="preserve"> skulle få montere kamera for å kunne se tavla siden fo</w:t>
      </w:r>
      <w:r w:rsidR="0009569F">
        <w:t>releser da følte seg overvåket.</w:t>
      </w:r>
    </w:p>
    <w:p w14:paraId="5FB0E976" w14:textId="77777777" w:rsidR="0009569F" w:rsidRDefault="0009569F" w:rsidP="00217AAE">
      <w:pPr>
        <w:pStyle w:val="Rentekst"/>
      </w:pPr>
    </w:p>
    <w:p w14:paraId="1D6E4D7D" w14:textId="3D0BC727" w:rsidR="00FF6673" w:rsidRDefault="00DE4529" w:rsidP="00DB5CDD">
      <w:pPr>
        <w:pStyle w:val="Rentekst"/>
        <w:numPr>
          <w:ilvl w:val="0"/>
          <w:numId w:val="1"/>
        </w:numPr>
      </w:pPr>
      <w:r>
        <w:t>Ved</w:t>
      </w:r>
      <w:r w:rsidR="00217AAE">
        <w:t xml:space="preserve"> fjernundervisning kan det også være utfordringer som må løses. F.eks. at forelesningen </w:t>
      </w:r>
      <w:proofErr w:type="spellStart"/>
      <w:r w:rsidR="00217AAE">
        <w:t>synstolkes</w:t>
      </w:r>
      <w:proofErr w:type="spellEnd"/>
      <w:r w:rsidR="00217AAE">
        <w:t>.</w:t>
      </w:r>
      <w:bookmarkStart w:id="0" w:name="_GoBack"/>
      <w:bookmarkEnd w:id="0"/>
    </w:p>
    <w:sectPr w:rsidR="00FF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5CA7"/>
    <w:multiLevelType w:val="hybridMultilevel"/>
    <w:tmpl w:val="DFF66F0C"/>
    <w:lvl w:ilvl="0" w:tplc="FA36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AE"/>
    <w:rsid w:val="0004109D"/>
    <w:rsid w:val="000831DC"/>
    <w:rsid w:val="0009569F"/>
    <w:rsid w:val="001C1D20"/>
    <w:rsid w:val="00217AAE"/>
    <w:rsid w:val="00B709CF"/>
    <w:rsid w:val="00CE74F5"/>
    <w:rsid w:val="00CF747A"/>
    <w:rsid w:val="00DB5CDD"/>
    <w:rsid w:val="00DE4529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E916"/>
  <w15:chartTrackingRefBased/>
  <w15:docId w15:val="{66EA7841-28EF-4135-B151-D617EF33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217AA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17A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140516E7E604798400025D62D30FC" ma:contentTypeVersion="10" ma:contentTypeDescription="Opprett et nytt dokument." ma:contentTypeScope="" ma:versionID="d0c4a3272f466a5439bc1111341db77a">
  <xsd:schema xmlns:xsd="http://www.w3.org/2001/XMLSchema" xmlns:xs="http://www.w3.org/2001/XMLSchema" xmlns:p="http://schemas.microsoft.com/office/2006/metadata/properties" xmlns:ns3="9c093514-147c-499d-a048-be2745c9717c" xmlns:ns4="58b36749-b3bf-4fb6-86ff-68ea56de581b" targetNamespace="http://schemas.microsoft.com/office/2006/metadata/properties" ma:root="true" ma:fieldsID="b7f5639080054878fc35546a1987e920" ns3:_="" ns4:_="">
    <xsd:import namespace="9c093514-147c-499d-a048-be2745c9717c"/>
    <xsd:import namespace="58b36749-b3bf-4fb6-86ff-68ea56de5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3514-147c-499d-a048-be2745c97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6749-b3bf-4fb6-86ff-68ea56de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BFB49-E548-4622-9907-6876CB1A1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93514-147c-499d-a048-be2745c9717c"/>
    <ds:schemaRef ds:uri="58b36749-b3bf-4fb6-86ff-68ea56de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C5153-9E67-42C1-94AF-E6E345BA2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817B8-2E9B-4CF4-B7CA-874A316D45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093514-147c-499d-a048-be2745c9717c"/>
    <ds:schemaRef ds:uri="http://purl.org/dc/terms/"/>
    <ds:schemaRef ds:uri="http://schemas.openxmlformats.org/package/2006/metadata/core-properties"/>
    <ds:schemaRef ds:uri="58b36749-b3bf-4fb6-86ff-68ea56de58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Ramadan</dc:creator>
  <cp:keywords/>
  <dc:description/>
  <cp:lastModifiedBy>Siri Lader Bruhn</cp:lastModifiedBy>
  <cp:revision>6</cp:revision>
  <dcterms:created xsi:type="dcterms:W3CDTF">2019-11-04T08:28:00Z</dcterms:created>
  <dcterms:modified xsi:type="dcterms:W3CDTF">2019-11-04T08:31:00Z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0x010100E8F140516E7E604798400025D62D30FC</vt:lpwstr>
  </property>
</Properties>
</file>