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12" w:rsidRPr="001C5287" w:rsidRDefault="001C5287" w:rsidP="001D6512">
      <w:pPr>
        <w:rPr>
          <w:b/>
        </w:rPr>
      </w:pPr>
      <w:r w:rsidRPr="001C5287">
        <w:rPr>
          <w:b/>
        </w:rPr>
        <w:t>Geografifaget</w:t>
      </w: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Hei,</w:t>
      </w: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forbindelse med læreplanfornyelsen vil vi argumentere for at geografifaget skal bli et tretimersfag igjen. </w:t>
      </w: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Bakgrunnen for dette er at faget bærer et stort ansvar for kjerneelementet </w:t>
      </w:r>
      <w:r>
        <w:rPr>
          <w:rFonts w:ascii="Calibri" w:hAnsi="Calibri" w:cs="Calibri"/>
          <w:i/>
          <w:iCs/>
          <w:color w:val="000000"/>
        </w:rPr>
        <w:t>bærekraftig utvikling</w:t>
      </w:r>
      <w:r>
        <w:rPr>
          <w:rFonts w:ascii="Calibri" w:hAnsi="Calibri" w:cs="Calibri"/>
          <w:color w:val="000000"/>
        </w:rPr>
        <w:t>. Faget har dessuten en unik mulighet til å drive dybdelæring i skjæringspunktet mellom natur- og samfunnsgeografien. Dette blir vanskeligere i et totimersfag. </w:t>
      </w: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</w:p>
    <w:p w:rsidR="001C5287" w:rsidRDefault="001C5287" w:rsidP="001C5287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Mvh geografiseksjonen på Lørenskog videregående skole</w:t>
      </w:r>
    </w:p>
    <w:p w:rsidR="001C5287" w:rsidRDefault="001C5287" w:rsidP="001D6512">
      <w:bookmarkStart w:id="0" w:name="_GoBack"/>
      <w:bookmarkEnd w:id="0"/>
    </w:p>
    <w:sectPr w:rsidR="001C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B5" w:rsidRDefault="004D15B5" w:rsidP="00031B50">
      <w:pPr>
        <w:spacing w:line="240" w:lineRule="auto"/>
      </w:pPr>
      <w:r>
        <w:separator/>
      </w:r>
    </w:p>
  </w:endnote>
  <w:endnote w:type="continuationSeparator" w:id="0">
    <w:p w:rsidR="004D15B5" w:rsidRDefault="004D15B5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B5" w:rsidRDefault="004D15B5" w:rsidP="00031B50">
      <w:pPr>
        <w:spacing w:line="240" w:lineRule="auto"/>
      </w:pPr>
      <w:r>
        <w:separator/>
      </w:r>
    </w:p>
  </w:footnote>
  <w:footnote w:type="continuationSeparator" w:id="0">
    <w:p w:rsidR="004D15B5" w:rsidRDefault="004D15B5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7"/>
    <w:rsid w:val="00031B50"/>
    <w:rsid w:val="00080BFD"/>
    <w:rsid w:val="001C5287"/>
    <w:rsid w:val="001D6512"/>
    <w:rsid w:val="0028070C"/>
    <w:rsid w:val="004D15B5"/>
    <w:rsid w:val="00604331"/>
    <w:rsid w:val="006854D6"/>
    <w:rsid w:val="00843955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6CDF0"/>
  <w15:chartTrackingRefBased/>
  <w15:docId w15:val="{96F319FD-279E-4736-BD25-4D018F5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1C5287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Helle Kristin</dc:creator>
  <cp:keywords/>
  <dc:description/>
  <cp:lastModifiedBy>Jensen Helle Kristin</cp:lastModifiedBy>
  <cp:revision>1</cp:revision>
  <dcterms:created xsi:type="dcterms:W3CDTF">2019-02-08T08:25:00Z</dcterms:created>
  <dcterms:modified xsi:type="dcterms:W3CDTF">2019-02-08T08:26:00Z</dcterms:modified>
</cp:coreProperties>
</file>