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2" w:rsidRDefault="00457F46" w:rsidP="001D6512">
      <w:r>
        <w:tab/>
      </w:r>
      <w:r>
        <w:tab/>
      </w:r>
      <w:r>
        <w:tab/>
      </w:r>
      <w:r>
        <w:tab/>
      </w:r>
      <w:r>
        <w:tab/>
      </w:r>
      <w:r>
        <w:tab/>
      </w:r>
      <w:r>
        <w:tab/>
      </w:r>
      <w:r>
        <w:tab/>
        <w:t>05.12.2018</w:t>
      </w:r>
    </w:p>
    <w:p w:rsidR="00457F46" w:rsidRDefault="00457F46" w:rsidP="001D6512"/>
    <w:p w:rsidR="00457F46" w:rsidRPr="00457F46" w:rsidRDefault="00457F46" w:rsidP="001D6512">
      <w:pPr>
        <w:rPr>
          <w:b/>
        </w:rPr>
      </w:pPr>
      <w:r w:rsidRPr="00457F46">
        <w:rPr>
          <w:b/>
        </w:rPr>
        <w:t>Fremmedspråk bør bli valgfag for elever på studieforberedende</w:t>
      </w:r>
    </w:p>
    <w:p w:rsidR="00457F46" w:rsidRDefault="00457F46" w:rsidP="001D6512"/>
    <w:p w:rsidR="00457F46" w:rsidRDefault="00457F46" w:rsidP="00457F46">
      <w:pPr>
        <w:shd w:val="clear" w:color="auto" w:fill="FFFFFF"/>
        <w:textAlignment w:val="baseline"/>
        <w:rPr>
          <w:rFonts w:cs="Arial"/>
          <w:color w:val="000000"/>
          <w:sz w:val="24"/>
          <w:szCs w:val="24"/>
          <w:lang w:eastAsia="nb-NO"/>
        </w:rPr>
      </w:pPr>
      <w:r>
        <w:rPr>
          <w:rFonts w:cs="Arial"/>
          <w:color w:val="000000"/>
          <w:sz w:val="24"/>
          <w:szCs w:val="24"/>
          <w:lang w:eastAsia="nb-NO"/>
        </w:rPr>
        <w:t xml:space="preserve">I dag er det obligatorisk undervisning i fremmedspråk for elever på studieforberedende linje. I praksis har de fleste elever derfor undervisning i tysk, fransk eller spansk i tillegg til engelsk og norsk over 2 eller 3 år. Det er grunn til å stille spørsmålstegn ved denne ordningen utfra et samfunnsmessig kostnad-nytte perspektiv, gjennomføringsgrad i videregående opplæring og generell lærelyst og motivasjon for elever ved studieforberedende linje. </w:t>
      </w:r>
    </w:p>
    <w:p w:rsidR="00457F46" w:rsidRDefault="00457F46" w:rsidP="00457F46">
      <w:pPr>
        <w:shd w:val="clear" w:color="auto" w:fill="FFFFFF"/>
        <w:textAlignment w:val="baseline"/>
        <w:rPr>
          <w:rFonts w:cs="Arial"/>
          <w:color w:val="000000"/>
          <w:sz w:val="24"/>
          <w:szCs w:val="24"/>
          <w:lang w:eastAsia="nb-NO"/>
        </w:rPr>
      </w:pPr>
    </w:p>
    <w:p w:rsidR="00457F46" w:rsidRDefault="00457F46" w:rsidP="00457F46">
      <w:pPr>
        <w:shd w:val="clear" w:color="auto" w:fill="FFFFFF"/>
        <w:textAlignment w:val="baseline"/>
        <w:rPr>
          <w:rFonts w:cs="Arial"/>
          <w:color w:val="000000"/>
          <w:sz w:val="24"/>
          <w:szCs w:val="24"/>
          <w:lang w:eastAsia="nb-NO"/>
        </w:rPr>
      </w:pPr>
      <w:r>
        <w:rPr>
          <w:rFonts w:cs="Arial"/>
          <w:color w:val="000000"/>
          <w:sz w:val="24"/>
          <w:szCs w:val="24"/>
          <w:lang w:eastAsia="nb-NO"/>
        </w:rPr>
        <w:t xml:space="preserve">Fremmedspråk har en uforholdsmessig stor del av eksamensstryk, elevene rapporterer om lite motivasjon for fagene og skolene sliter med å rekruttere gode lærere. Viktigst er det likevel det faktum at etter endt videregående opplæring kan altfor få elever snakke og skrive fremmedspråk på et nivå som vil kunne benyttes i forretnings- eller arbeidsliv – og få går videre med ytterligere studier på disse områdene. </w:t>
      </w:r>
    </w:p>
    <w:p w:rsidR="00457F46" w:rsidRDefault="00457F46" w:rsidP="00457F46">
      <w:pPr>
        <w:shd w:val="clear" w:color="auto" w:fill="FFFFFF"/>
        <w:textAlignment w:val="baseline"/>
        <w:rPr>
          <w:rFonts w:cs="Arial"/>
          <w:color w:val="000000"/>
          <w:sz w:val="24"/>
          <w:szCs w:val="24"/>
          <w:lang w:eastAsia="nb-NO"/>
        </w:rPr>
      </w:pPr>
    </w:p>
    <w:p w:rsidR="00457F46" w:rsidRDefault="00457F46" w:rsidP="00457F46">
      <w:pPr>
        <w:shd w:val="clear" w:color="auto" w:fill="FFFFFF"/>
        <w:textAlignment w:val="baseline"/>
        <w:rPr>
          <w:rFonts w:cs="Arial"/>
          <w:color w:val="000000"/>
          <w:sz w:val="24"/>
          <w:szCs w:val="24"/>
          <w:lang w:eastAsia="nb-NO"/>
        </w:rPr>
      </w:pPr>
      <w:r>
        <w:rPr>
          <w:rFonts w:cs="Arial"/>
          <w:color w:val="000000"/>
          <w:sz w:val="24"/>
          <w:szCs w:val="24"/>
          <w:lang w:eastAsia="nb-NO"/>
        </w:rPr>
        <w:t xml:space="preserve">Det betyr at alle undervisningstimene og ressursene som blir lagt inn i opplæringen på fremmedspråk ikke gir en stor nok nytteverdi verken for elevene eller for samfunnet. Disse ressursene kunne blitt brukt på viktig opplæring på andre områder isteden. Fremmedspråk bør derfor fjernes som obligatorisk fag på studieforberedende linje i videregående skole og heller få status som valgfag. Språk er viktig i en globalisert verden, men de få som er motiverte og interesserte nok til å nå et nødvendig språklig nivå vil velge disse fagene uansett. </w:t>
      </w:r>
    </w:p>
    <w:p w:rsidR="00457F46" w:rsidRDefault="00457F46" w:rsidP="00457F46">
      <w:pPr>
        <w:shd w:val="clear" w:color="auto" w:fill="FFFFFF"/>
        <w:textAlignment w:val="baseline"/>
        <w:rPr>
          <w:rFonts w:cs="Arial"/>
          <w:color w:val="000000"/>
          <w:sz w:val="24"/>
          <w:szCs w:val="24"/>
          <w:lang w:eastAsia="nb-NO"/>
        </w:rPr>
      </w:pPr>
    </w:p>
    <w:p w:rsidR="00457F46" w:rsidRDefault="00457F46" w:rsidP="00457F46">
      <w:pPr>
        <w:shd w:val="clear" w:color="auto" w:fill="FFFFFF"/>
        <w:textAlignment w:val="baseline"/>
        <w:rPr>
          <w:rFonts w:cs="Arial"/>
          <w:color w:val="000000"/>
          <w:sz w:val="24"/>
          <w:szCs w:val="24"/>
          <w:lang w:eastAsia="nb-NO"/>
        </w:rPr>
      </w:pPr>
      <w:r>
        <w:rPr>
          <w:rFonts w:cs="Arial"/>
          <w:color w:val="000000"/>
          <w:sz w:val="24"/>
          <w:szCs w:val="24"/>
          <w:lang w:eastAsia="nb-NO"/>
        </w:rPr>
        <w:t>Andreas Outzen, Lærer</w:t>
      </w:r>
    </w:p>
    <w:p w:rsidR="00457F46" w:rsidRDefault="00457F46" w:rsidP="00457F46">
      <w:pPr>
        <w:shd w:val="clear" w:color="auto" w:fill="FFFFFF"/>
        <w:textAlignment w:val="baseline"/>
        <w:rPr>
          <w:rFonts w:cs="Arial"/>
          <w:color w:val="000000"/>
          <w:sz w:val="24"/>
          <w:szCs w:val="24"/>
          <w:lang w:eastAsia="nb-NO"/>
        </w:rPr>
      </w:pPr>
    </w:p>
    <w:p w:rsidR="00457F46" w:rsidRDefault="00457F46" w:rsidP="001D6512">
      <w:bookmarkStart w:id="0" w:name="_GoBack"/>
      <w:bookmarkEnd w:id="0"/>
    </w:p>
    <w:sectPr w:rsidR="00457F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8A" w:rsidRDefault="0006368A" w:rsidP="00031B50">
      <w:pPr>
        <w:spacing w:line="240" w:lineRule="auto"/>
      </w:pPr>
      <w:r>
        <w:separator/>
      </w:r>
    </w:p>
  </w:endnote>
  <w:endnote w:type="continuationSeparator" w:id="0">
    <w:p w:rsidR="0006368A" w:rsidRDefault="0006368A"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8A" w:rsidRDefault="0006368A" w:rsidP="00031B50">
      <w:pPr>
        <w:spacing w:line="240" w:lineRule="auto"/>
      </w:pPr>
      <w:r>
        <w:separator/>
      </w:r>
    </w:p>
  </w:footnote>
  <w:footnote w:type="continuationSeparator" w:id="0">
    <w:p w:rsidR="0006368A" w:rsidRDefault="0006368A"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46"/>
    <w:rsid w:val="00031B50"/>
    <w:rsid w:val="0006368A"/>
    <w:rsid w:val="00080BFD"/>
    <w:rsid w:val="001D6512"/>
    <w:rsid w:val="0028070C"/>
    <w:rsid w:val="00457F46"/>
    <w:rsid w:val="00604331"/>
    <w:rsid w:val="006854D6"/>
    <w:rsid w:val="00843955"/>
    <w:rsid w:val="00B60103"/>
    <w:rsid w:val="00C14AE5"/>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1E08"/>
  <w15:chartTrackingRefBased/>
  <w15:docId w15:val="{B8F957CD-A83A-40A1-A0A4-78658320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1281</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Helle Kristin</dc:creator>
  <cp:keywords/>
  <dc:description/>
  <cp:lastModifiedBy>Jensen Helle Kristin</cp:lastModifiedBy>
  <cp:revision>1</cp:revision>
  <dcterms:created xsi:type="dcterms:W3CDTF">2018-12-11T14:44:00Z</dcterms:created>
  <dcterms:modified xsi:type="dcterms:W3CDTF">2018-12-11T14:46:00Z</dcterms:modified>
</cp:coreProperties>
</file>