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E1A7D6B" w:rsidRPr="00536826" w:rsidRDefault="1BB80CBC" w:rsidP="1BB80CBC">
      <w:pPr>
        <w:pStyle w:val="Tittel"/>
        <w:rPr>
          <w:rFonts w:eastAsia="Arial"/>
          <w:b/>
          <w:bCs/>
          <w:sz w:val="48"/>
          <w:szCs w:val="48"/>
        </w:rPr>
      </w:pPr>
      <w:bookmarkStart w:id="0" w:name="_GoBack"/>
      <w:bookmarkEnd w:id="0"/>
      <w:r w:rsidRPr="1BB80CBC">
        <w:rPr>
          <w:rFonts w:eastAsia="Arial"/>
          <w:b/>
          <w:bCs/>
          <w:sz w:val="48"/>
          <w:szCs w:val="48"/>
        </w:rPr>
        <w:t xml:space="preserve">Statistikk til </w:t>
      </w:r>
      <w:r w:rsidRPr="1BB80CBC">
        <w:rPr>
          <w:b/>
          <w:bCs/>
          <w:sz w:val="48"/>
          <w:szCs w:val="48"/>
        </w:rPr>
        <w:t>ekspertgruppen</w:t>
      </w:r>
      <w:r w:rsidRPr="1BB80CBC">
        <w:rPr>
          <w:rFonts w:eastAsia="Arial"/>
          <w:b/>
          <w:bCs/>
          <w:sz w:val="48"/>
          <w:szCs w:val="48"/>
        </w:rPr>
        <w:t xml:space="preserve"> – innspill fra Statped</w:t>
      </w:r>
    </w:p>
    <w:p w:rsidR="3E1A7D6B" w:rsidRDefault="3E1A7D6B" w:rsidP="3E1A7D6B"/>
    <w:p w:rsidR="3E1A7D6B" w:rsidRPr="00344B8B" w:rsidRDefault="3E1A7D6B" w:rsidP="00BC1E25">
      <w:pPr>
        <w:spacing w:after="120"/>
        <w:rPr>
          <w:sz w:val="24"/>
        </w:rPr>
      </w:pPr>
      <w:r w:rsidRPr="00344B8B">
        <w:rPr>
          <w:sz w:val="24"/>
        </w:rPr>
        <w:t xml:space="preserve">Statistikken i dette dokumentet er tatt ut fra </w:t>
      </w:r>
      <w:r w:rsidR="00536826" w:rsidRPr="00344B8B">
        <w:rPr>
          <w:sz w:val="24"/>
        </w:rPr>
        <w:t>Statpeds fagsystem</w:t>
      </w:r>
      <w:r w:rsidRPr="00344B8B">
        <w:rPr>
          <w:sz w:val="24"/>
        </w:rPr>
        <w:t xml:space="preserve"> </w:t>
      </w:r>
      <w:r w:rsidRPr="00344B8B">
        <w:rPr>
          <w:i/>
          <w:sz w:val="24"/>
        </w:rPr>
        <w:t>Fabris</w:t>
      </w:r>
      <w:r w:rsidRPr="00344B8B">
        <w:rPr>
          <w:sz w:val="24"/>
        </w:rPr>
        <w:t xml:space="preserve"> i uke 44</w:t>
      </w:r>
      <w:r w:rsidR="00F44E8B">
        <w:rPr>
          <w:sz w:val="24"/>
        </w:rPr>
        <w:t xml:space="preserve"> 2017</w:t>
      </w:r>
      <w:r w:rsidRPr="00344B8B">
        <w:rPr>
          <w:sz w:val="24"/>
        </w:rPr>
        <w:t xml:space="preserve">. Vi skiller i hovedsak mellom statistikk over individtjenester og systemtjenester. For hver av disse kategoriene oppgir vi antall søknader og henvisninger, samt antall aktive tjenester. </w:t>
      </w:r>
    </w:p>
    <w:p w:rsidR="3E1A7D6B" w:rsidRDefault="3E1A7D6B" w:rsidP="00BC1E25">
      <w:pPr>
        <w:spacing w:after="120"/>
        <w:rPr>
          <w:sz w:val="24"/>
        </w:rPr>
      </w:pPr>
      <w:r w:rsidRPr="00344B8B">
        <w:rPr>
          <w:sz w:val="24"/>
        </w:rPr>
        <w:t>Vi viser også omfanget av tjenester fordelt på regioner, fylke</w:t>
      </w:r>
      <w:r w:rsidR="00536826" w:rsidRPr="00344B8B">
        <w:rPr>
          <w:sz w:val="24"/>
        </w:rPr>
        <w:t>r</w:t>
      </w:r>
      <w:r w:rsidRPr="00344B8B">
        <w:rPr>
          <w:sz w:val="24"/>
        </w:rPr>
        <w:t xml:space="preserve"> og kommuner. </w:t>
      </w:r>
    </w:p>
    <w:p w:rsidR="00D33970" w:rsidRDefault="00D33970" w:rsidP="00BC1E25">
      <w:pPr>
        <w:spacing w:after="120"/>
        <w:rPr>
          <w:sz w:val="24"/>
        </w:rPr>
      </w:pPr>
      <w:r>
        <w:rPr>
          <w:sz w:val="24"/>
        </w:rPr>
        <w:t>En individbasert tjeneste fra Statped</w:t>
      </w:r>
      <w:r w:rsidR="009C0091">
        <w:rPr>
          <w:sz w:val="24"/>
        </w:rPr>
        <w:t xml:space="preserve"> kan innvilges etter </w:t>
      </w:r>
      <w:r>
        <w:rPr>
          <w:sz w:val="24"/>
        </w:rPr>
        <w:t>en søknad fra PPT</w:t>
      </w:r>
      <w:r w:rsidR="00EB22D4">
        <w:rPr>
          <w:sz w:val="24"/>
        </w:rPr>
        <w:t>,</w:t>
      </w:r>
      <w:r>
        <w:rPr>
          <w:sz w:val="24"/>
        </w:rPr>
        <w:t xml:space="preserve"> </w:t>
      </w:r>
      <w:r w:rsidR="009C0091">
        <w:rPr>
          <w:sz w:val="24"/>
        </w:rPr>
        <w:t>ev</w:t>
      </w:r>
      <w:r w:rsidR="00EB22D4">
        <w:rPr>
          <w:sz w:val="24"/>
        </w:rPr>
        <w:t>entuelt</w:t>
      </w:r>
      <w:r w:rsidR="009C0091">
        <w:rPr>
          <w:sz w:val="24"/>
        </w:rPr>
        <w:t xml:space="preserve"> etter en </w:t>
      </w:r>
      <w:r>
        <w:rPr>
          <w:sz w:val="24"/>
        </w:rPr>
        <w:t>henvisning</w:t>
      </w:r>
      <w:r w:rsidR="009C0091">
        <w:rPr>
          <w:sz w:val="24"/>
        </w:rPr>
        <w:t xml:space="preserve"> fra </w:t>
      </w:r>
      <w:r w:rsidR="00D94643">
        <w:rPr>
          <w:sz w:val="24"/>
        </w:rPr>
        <w:t>spesialist</w:t>
      </w:r>
      <w:r w:rsidR="009C0091">
        <w:rPr>
          <w:sz w:val="24"/>
        </w:rPr>
        <w:t>helse</w:t>
      </w:r>
      <w:r w:rsidR="00D94643">
        <w:rPr>
          <w:sz w:val="24"/>
        </w:rPr>
        <w:t>tjenesten</w:t>
      </w:r>
      <w:r w:rsidR="009C0091">
        <w:rPr>
          <w:sz w:val="24"/>
        </w:rPr>
        <w:t>.</w:t>
      </w:r>
      <w:r>
        <w:rPr>
          <w:sz w:val="24"/>
        </w:rPr>
        <w:t xml:space="preserve"> </w:t>
      </w:r>
    </w:p>
    <w:p w:rsidR="00BA44E7" w:rsidRDefault="00BA44E7" w:rsidP="009C0091">
      <w:pPr>
        <w:rPr>
          <w:sz w:val="24"/>
        </w:rPr>
      </w:pPr>
      <w:r>
        <w:rPr>
          <w:sz w:val="24"/>
        </w:rPr>
        <w:t>En systembasert tjeneste</w:t>
      </w:r>
      <w:r w:rsidR="00BC1E25">
        <w:rPr>
          <w:sz w:val="24"/>
        </w:rPr>
        <w:t xml:space="preserve"> kan være resultat av</w:t>
      </w:r>
      <w:r w:rsidR="009C0091">
        <w:rPr>
          <w:sz w:val="24"/>
        </w:rPr>
        <w:t xml:space="preserve"> </w:t>
      </w:r>
      <w:r w:rsidR="00EB22D4">
        <w:rPr>
          <w:sz w:val="24"/>
        </w:rPr>
        <w:t>søknader (fra PPT</w:t>
      </w:r>
      <w:r w:rsidR="00EB22D4" w:rsidRPr="00BC1E25">
        <w:rPr>
          <w:sz w:val="24"/>
        </w:rPr>
        <w:t xml:space="preserve"> o.l.)</w:t>
      </w:r>
      <w:r w:rsidR="00EB22D4">
        <w:rPr>
          <w:sz w:val="24"/>
        </w:rPr>
        <w:t xml:space="preserve">, </w:t>
      </w:r>
      <w:r w:rsidR="00BC1E25" w:rsidRPr="00BC1E25">
        <w:rPr>
          <w:sz w:val="24"/>
        </w:rPr>
        <w:t>en avtale med en samarbeidspart, på bakgrunn av eget initiativ (fra Statped)</w:t>
      </w:r>
      <w:r w:rsidR="009C0091">
        <w:rPr>
          <w:sz w:val="24"/>
        </w:rPr>
        <w:t xml:space="preserve">, </w:t>
      </w:r>
      <w:r w:rsidR="00EB22D4">
        <w:rPr>
          <w:sz w:val="24"/>
        </w:rPr>
        <w:t xml:space="preserve">eller </w:t>
      </w:r>
      <w:r w:rsidR="00BC1E25" w:rsidRPr="00BC1E25">
        <w:rPr>
          <w:sz w:val="24"/>
        </w:rPr>
        <w:t>et eksternt oppdrag (f.eks. fra Utdannings</w:t>
      </w:r>
      <w:r w:rsidR="009C0091">
        <w:rPr>
          <w:sz w:val="24"/>
        </w:rPr>
        <w:softHyphen/>
      </w:r>
      <w:r w:rsidR="00BC1E25" w:rsidRPr="00BC1E25">
        <w:rPr>
          <w:sz w:val="24"/>
        </w:rPr>
        <w:t>direktoratet</w:t>
      </w:r>
      <w:r w:rsidR="00EB22D4">
        <w:rPr>
          <w:sz w:val="24"/>
        </w:rPr>
        <w:t xml:space="preserve">). </w:t>
      </w:r>
    </w:p>
    <w:p w:rsidR="004C38C7" w:rsidRDefault="004C38C7" w:rsidP="009C0091">
      <w:pPr>
        <w:rPr>
          <w:sz w:val="24"/>
        </w:rPr>
      </w:pPr>
    </w:p>
    <w:p w:rsidR="004C38C7" w:rsidRDefault="004C38C7" w:rsidP="009C0091">
      <w:pPr>
        <w:rPr>
          <w:sz w:val="24"/>
        </w:rPr>
      </w:pPr>
      <w:r>
        <w:rPr>
          <w:sz w:val="24"/>
        </w:rPr>
        <w:t xml:space="preserve">Statped arbeider innenfor seks fagområder. </w:t>
      </w:r>
    </w:p>
    <w:tbl>
      <w:tblPr>
        <w:tblStyle w:val="Rutenettabell3-uthevingsfarge5"/>
        <w:tblW w:w="511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800"/>
        <w:gridCol w:w="1310"/>
      </w:tblGrid>
      <w:tr w:rsidR="00A37E98" w:rsidRPr="0000034A" w:rsidTr="00A37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37E98" w:rsidRPr="0000034A" w:rsidRDefault="00A37E98" w:rsidP="00A37E98">
            <w:pPr>
              <w:jc w:val="left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 xml:space="preserve">Fagområde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37E98" w:rsidRPr="0000034A" w:rsidRDefault="00A37E98" w:rsidP="00131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Evt. forkortelse</w:t>
            </w:r>
          </w:p>
        </w:tc>
      </w:tr>
      <w:tr w:rsidR="00A37E98" w:rsidRPr="0000034A" w:rsidTr="00A3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Ervervet hjerneskade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7E98" w:rsidRPr="0000034A" w:rsidRDefault="00A37E98" w:rsidP="00131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EHS</w:t>
            </w:r>
          </w:p>
        </w:tc>
      </w:tr>
      <w:tr w:rsidR="00A37E98" w:rsidRPr="0000034A" w:rsidTr="00A37E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Hørsel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7E98" w:rsidRPr="0000034A" w:rsidRDefault="00A37E98" w:rsidP="00131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37E98" w:rsidRPr="0000034A" w:rsidTr="00A3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Kombinert syns og hørsel</w:t>
            </w:r>
            <w:r w:rsidR="008A3B56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s</w:t>
            </w: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tap/Døvblindhet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A37E98" w:rsidRDefault="00A37E98" w:rsidP="00131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A37E98">
              <w:rPr>
                <w:rFonts w:eastAsia="Times New Roman"/>
                <w:bCs/>
                <w:color w:val="000000"/>
                <w:lang w:eastAsia="nb-NO"/>
              </w:rPr>
              <w:t>KSHT/DB</w:t>
            </w:r>
          </w:p>
        </w:tc>
      </w:tr>
      <w:tr w:rsidR="00A37E98" w:rsidRPr="0000034A" w:rsidTr="00A37E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Sammensatte lærevansker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98" w:rsidRPr="00A37E98" w:rsidRDefault="00A37E98" w:rsidP="00131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A37E98">
              <w:rPr>
                <w:rFonts w:eastAsia="Times New Roman"/>
                <w:bCs/>
                <w:color w:val="000000"/>
                <w:lang w:eastAsia="nb-NO"/>
              </w:rPr>
              <w:t>SLV</w:t>
            </w:r>
          </w:p>
        </w:tc>
      </w:tr>
      <w:tr w:rsidR="00A37E98" w:rsidRPr="0000034A" w:rsidTr="00A3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Språk/tale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7E98" w:rsidRPr="0000034A" w:rsidRDefault="00A37E98" w:rsidP="00131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37E98" w:rsidRPr="0000034A" w:rsidTr="00A37E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98" w:rsidRPr="00A37E98" w:rsidRDefault="00A37E98" w:rsidP="00A37E98">
            <w:pPr>
              <w:jc w:val="left"/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</w:pPr>
            <w:r w:rsidRPr="00A37E98">
              <w:rPr>
                <w:rFonts w:eastAsia="Times New Roman"/>
                <w:b/>
                <w:bCs/>
                <w:i w:val="0"/>
                <w:color w:val="000000"/>
                <w:lang w:eastAsia="nb-NO"/>
              </w:rPr>
              <w:t>Syn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7E98" w:rsidRPr="0000034A" w:rsidRDefault="00A37E98" w:rsidP="00131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:rsidR="004C38C7" w:rsidRPr="00BC1E25" w:rsidRDefault="004C38C7" w:rsidP="009C0091">
      <w:pPr>
        <w:rPr>
          <w:sz w:val="24"/>
        </w:rPr>
      </w:pPr>
    </w:p>
    <w:p w:rsidR="00F925CC" w:rsidRDefault="00F925CC" w:rsidP="004C6C39">
      <w:pPr>
        <w:pStyle w:val="Overskrift1"/>
      </w:pPr>
      <w:r>
        <w:t>Individ</w:t>
      </w:r>
      <w:r w:rsidR="00536826">
        <w:t>basert arbeid</w:t>
      </w:r>
    </w:p>
    <w:p w:rsidR="003C5C21" w:rsidRPr="003D5D60" w:rsidRDefault="3E1A7D6B" w:rsidP="004C6C39">
      <w:pPr>
        <w:pStyle w:val="Overskrift2"/>
      </w:pPr>
      <w:r w:rsidRPr="00123E04">
        <w:rPr>
          <w:u w:val="single"/>
        </w:rPr>
        <w:t>Antall søknader og henvisninger</w:t>
      </w:r>
      <w:r>
        <w:t xml:space="preserve"> om individbaserte tjenester</w:t>
      </w:r>
      <w:r w:rsidR="008F635C">
        <w:t xml:space="preserve"> *)</w:t>
      </w:r>
      <w:r>
        <w:t xml:space="preserve">, </w:t>
      </w:r>
      <w:r w:rsidR="0042728D">
        <w:br/>
      </w:r>
      <w:r>
        <w:t>som er innvilget i årene 2014 t.o.m. okt. 2017, fordelt på regioner og fylker</w:t>
      </w:r>
    </w:p>
    <w:tbl>
      <w:tblPr>
        <w:tblStyle w:val="Rutenettabell3-uthevingsfarge5"/>
        <w:tblW w:w="7225" w:type="dxa"/>
        <w:tblInd w:w="5" w:type="dxa"/>
        <w:tblBorders>
          <w:top w:val="single" w:sz="6" w:space="0" w:color="8EAADB" w:themeColor="accent5" w:themeTint="99"/>
          <w:left w:val="single" w:sz="6" w:space="0" w:color="8EAADB" w:themeColor="accent5" w:themeTint="99"/>
          <w:bottom w:val="single" w:sz="6" w:space="0" w:color="8EAADB" w:themeColor="accent5" w:themeTint="99"/>
          <w:right w:val="single" w:sz="6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726"/>
        <w:gridCol w:w="1003"/>
        <w:gridCol w:w="1003"/>
        <w:gridCol w:w="1003"/>
        <w:gridCol w:w="1093"/>
      </w:tblGrid>
      <w:tr w:rsidR="00B5418F" w:rsidRPr="00B5418F" w:rsidTr="0083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Region/fylke</w:t>
            </w:r>
          </w:p>
        </w:tc>
        <w:tc>
          <w:tcPr>
            <w:tcW w:w="7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2017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Midt</w:t>
            </w:r>
          </w:p>
        </w:tc>
        <w:tc>
          <w:tcPr>
            <w:tcW w:w="726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355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346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376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192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269</w:t>
            </w:r>
          </w:p>
        </w:tc>
      </w:tr>
      <w:tr w:rsidR="003D5D60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Møre og Romsdal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124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107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68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419</w:t>
            </w:r>
          </w:p>
        </w:tc>
      </w:tr>
      <w:tr w:rsidR="00B5418F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Nord-Trøndelag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27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240</w:t>
            </w:r>
          </w:p>
        </w:tc>
      </w:tr>
      <w:tr w:rsidR="003D5D60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Sør-Trøndelag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166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166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181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97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610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Nord</w:t>
            </w:r>
          </w:p>
        </w:tc>
        <w:tc>
          <w:tcPr>
            <w:tcW w:w="726" w:type="dxa"/>
            <w:noWrap/>
            <w:hideMark/>
          </w:tcPr>
          <w:p w:rsidR="00B5418F" w:rsidRPr="00B5418F" w:rsidRDefault="00834A8E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238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255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245</w:t>
            </w:r>
          </w:p>
        </w:tc>
        <w:tc>
          <w:tcPr>
            <w:tcW w:w="1003" w:type="dxa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156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894</w:t>
            </w:r>
          </w:p>
        </w:tc>
      </w:tr>
      <w:tr w:rsidR="003D5D60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Finnmark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33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205</w:t>
            </w:r>
          </w:p>
        </w:tc>
      </w:tr>
      <w:tr w:rsidR="00B5418F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Nordland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133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139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81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467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Troms</w:t>
            </w:r>
            <w:r w:rsidR="00834A8E">
              <w:rPr>
                <w:rFonts w:eastAsia="Times New Roman"/>
                <w:color w:val="000000"/>
                <w:lang w:eastAsia="nb-NO"/>
              </w:rPr>
              <w:t xml:space="preserve"> (inkl. Svalbard)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834A8E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</w:t>
            </w:r>
            <w:r w:rsidR="00834A8E">
              <w:rPr>
                <w:rFonts w:eastAsia="Times New Roman"/>
                <w:color w:val="000000"/>
                <w:lang w:eastAsia="nb-NO"/>
              </w:rPr>
              <w:t>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42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834A8E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222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Sørøst</w:t>
            </w:r>
          </w:p>
        </w:tc>
        <w:tc>
          <w:tcPr>
            <w:tcW w:w="726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5618C7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019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5618C7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149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5618C7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021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720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909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Akershus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242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253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226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163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884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Aust-Agder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39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174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Buskerud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144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109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79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444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Hedmark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43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252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Oppland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68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303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Oslo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152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171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154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103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580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lastRenderedPageBreak/>
              <w:t>Telemark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54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286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Vest-Agder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53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301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Vestfold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50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344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Østfold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68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341</w:t>
            </w:r>
          </w:p>
        </w:tc>
      </w:tr>
      <w:tr w:rsidR="003D5D60" w:rsidRPr="00B5418F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Vest</w:t>
            </w:r>
          </w:p>
        </w:tc>
        <w:tc>
          <w:tcPr>
            <w:tcW w:w="726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385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372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385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258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400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Hordaland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204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173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175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110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662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Rogaland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127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154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146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119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546</w:t>
            </w:r>
          </w:p>
        </w:tc>
      </w:tr>
      <w:tr w:rsidR="003D5D60" w:rsidRPr="00B5418F" w:rsidTr="008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Sogn og Fjordane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29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192</w:t>
            </w:r>
          </w:p>
        </w:tc>
      </w:tr>
      <w:tr w:rsidR="00B5418F" w:rsidRPr="00B5418F" w:rsidTr="00834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726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997</w:t>
            </w:r>
          </w:p>
        </w:tc>
        <w:tc>
          <w:tcPr>
            <w:tcW w:w="100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122</w:t>
            </w:r>
          </w:p>
        </w:tc>
        <w:tc>
          <w:tcPr>
            <w:tcW w:w="100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027</w:t>
            </w:r>
          </w:p>
        </w:tc>
        <w:tc>
          <w:tcPr>
            <w:tcW w:w="100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326</w:t>
            </w:r>
          </w:p>
        </w:tc>
        <w:tc>
          <w:tcPr>
            <w:tcW w:w="1093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7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472</w:t>
            </w:r>
          </w:p>
        </w:tc>
      </w:tr>
    </w:tbl>
    <w:p w:rsidR="008F635C" w:rsidRPr="008F635C" w:rsidRDefault="008F635C" w:rsidP="008F635C">
      <w:r>
        <w:t>*) «S</w:t>
      </w:r>
      <w:r w:rsidRPr="008F635C">
        <w:t>øknader og henvisninger om individbaserte tjenester</w:t>
      </w:r>
      <w:r w:rsidR="00453310">
        <w:t xml:space="preserve"> som er innvilget</w:t>
      </w:r>
      <w:r>
        <w:t xml:space="preserve">» </w:t>
      </w:r>
      <w:r w:rsidR="00453310">
        <w:t xml:space="preserve">- </w:t>
      </w:r>
      <w:r>
        <w:t xml:space="preserve">heretter brukes betegnelsen </w:t>
      </w:r>
      <w:r w:rsidRPr="008F635C">
        <w:rPr>
          <w:i/>
        </w:rPr>
        <w:t>brukersaker</w:t>
      </w:r>
      <w:r w:rsidR="00C10EC4">
        <w:t xml:space="preserve"> om</w:t>
      </w:r>
      <w:r>
        <w:t xml:space="preserve"> dette. «</w:t>
      </w:r>
      <w:r w:rsidRPr="008F635C">
        <w:rPr>
          <w:i/>
        </w:rPr>
        <w:t>Søknader</w:t>
      </w:r>
      <w:r>
        <w:t>» kommer fra kommunene og «</w:t>
      </w:r>
      <w:r w:rsidRPr="008F635C">
        <w:rPr>
          <w:i/>
        </w:rPr>
        <w:t>henvisninger</w:t>
      </w:r>
      <w:r>
        <w:t xml:space="preserve">» fra helse. </w:t>
      </w:r>
    </w:p>
    <w:p w:rsidR="003D5D60" w:rsidRPr="003D5D60" w:rsidRDefault="003D5D60" w:rsidP="004C6C39">
      <w:pPr>
        <w:pStyle w:val="Overskrift2"/>
      </w:pPr>
      <w:r w:rsidRPr="00123E04">
        <w:rPr>
          <w:u w:val="single"/>
        </w:rPr>
        <w:t xml:space="preserve">Antall </w:t>
      </w:r>
      <w:r w:rsidR="008F635C">
        <w:rPr>
          <w:u w:val="single"/>
        </w:rPr>
        <w:t>brukersaker</w:t>
      </w:r>
      <w:r w:rsidRPr="003D5D60">
        <w:t xml:space="preserve">, som er innvilget i årene 2014 t.o.m. </w:t>
      </w:r>
      <w:r w:rsidR="008F635C">
        <w:t xml:space="preserve">okt. </w:t>
      </w:r>
      <w:r w:rsidRPr="003D5D60">
        <w:t xml:space="preserve">2017, </w:t>
      </w:r>
      <w:r w:rsidR="008F635C">
        <w:br/>
      </w:r>
      <w:r w:rsidRPr="003D5D60">
        <w:t>fordelt på fagområder («vanskegrupper») og aldersgrupper</w:t>
      </w:r>
    </w:p>
    <w:tbl>
      <w:tblPr>
        <w:tblStyle w:val="Rutenettabell3-uthevingsfarge5"/>
        <w:tblW w:w="7557" w:type="dxa"/>
        <w:tblBorders>
          <w:top w:val="single" w:sz="6" w:space="0" w:color="8EAADB" w:themeColor="accent5" w:themeTint="99"/>
          <w:left w:val="single" w:sz="6" w:space="0" w:color="8EAADB" w:themeColor="accent5" w:themeTint="99"/>
          <w:bottom w:val="single" w:sz="6" w:space="0" w:color="8EAADB" w:themeColor="accent5" w:themeTint="99"/>
          <w:right w:val="single" w:sz="6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47"/>
        <w:gridCol w:w="1101"/>
        <w:gridCol w:w="1275"/>
        <w:gridCol w:w="1560"/>
        <w:gridCol w:w="997"/>
        <w:gridCol w:w="1177"/>
      </w:tblGrid>
      <w:tr w:rsidR="003D5D60" w:rsidRPr="00B5418F" w:rsidTr="0056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Fagområder</w:t>
            </w:r>
          </w:p>
        </w:tc>
        <w:tc>
          <w:tcPr>
            <w:tcW w:w="1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Førskole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Grunnskole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Videregående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Voksen</w:t>
            </w:r>
          </w:p>
        </w:tc>
        <w:tc>
          <w:tcPr>
            <w:tcW w:w="11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</w:tr>
      <w:tr w:rsidR="003D5D60" w:rsidRPr="00B5418F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DB/KSH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54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115</w:t>
            </w:r>
          </w:p>
        </w:tc>
      </w:tr>
      <w:tr w:rsidR="003D5D60" w:rsidRPr="00B5418F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EHS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19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21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139</w:t>
            </w:r>
          </w:p>
        </w:tc>
      </w:tr>
      <w:tr w:rsidR="003D5D60" w:rsidRPr="00B5418F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Hørsel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582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</w:t>
            </w:r>
            <w:r w:rsidR="0042728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color w:val="000000"/>
                <w:lang w:eastAsia="nb-NO"/>
              </w:rPr>
              <w:t>189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150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44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</w:t>
            </w:r>
            <w:r w:rsidR="003D5D60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color w:val="000000"/>
                <w:lang w:eastAsia="nb-NO"/>
              </w:rPr>
              <w:t>965</w:t>
            </w:r>
          </w:p>
        </w:tc>
      </w:tr>
      <w:tr w:rsidR="003D5D60" w:rsidRPr="00B5418F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SLV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215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743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108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56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</w:t>
            </w:r>
            <w:r w:rsidR="003D5D60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color w:val="000000"/>
                <w:lang w:eastAsia="nb-NO"/>
              </w:rPr>
              <w:t>122</w:t>
            </w:r>
          </w:p>
        </w:tc>
      </w:tr>
      <w:tr w:rsidR="003D5D60" w:rsidRPr="00B5418F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Språk/tale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689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911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148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820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</w:t>
            </w:r>
            <w:r w:rsidR="003D5D60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color w:val="000000"/>
                <w:lang w:eastAsia="nb-NO"/>
              </w:rPr>
              <w:t>568</w:t>
            </w:r>
          </w:p>
        </w:tc>
      </w:tr>
      <w:tr w:rsidR="003D5D60" w:rsidRPr="00B5418F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Syn</w:t>
            </w:r>
          </w:p>
        </w:tc>
        <w:tc>
          <w:tcPr>
            <w:tcW w:w="1101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480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655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140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B5418F" w:rsidRPr="00B5418F" w:rsidRDefault="00B5418F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5418F">
              <w:rPr>
                <w:rFonts w:eastAsia="Times New Roman"/>
                <w:color w:val="000000"/>
                <w:lang w:eastAsia="nb-NO"/>
              </w:rPr>
              <w:t>288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3D5D60" w:rsidP="00B541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B5418F" w:rsidRPr="00B5418F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B5418F" w:rsidRPr="00B5418F">
              <w:rPr>
                <w:rFonts w:eastAsia="Times New Roman"/>
                <w:color w:val="000000"/>
                <w:lang w:eastAsia="nb-NO"/>
              </w:rPr>
              <w:t>563</w:t>
            </w:r>
          </w:p>
        </w:tc>
      </w:tr>
      <w:tr w:rsidR="00B5418F" w:rsidRPr="00B5418F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1101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3D5D60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998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3</w:t>
            </w:r>
            <w:r w:rsidR="003D5D60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615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576</w:t>
            </w:r>
          </w:p>
        </w:tc>
        <w:tc>
          <w:tcPr>
            <w:tcW w:w="99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3D5D60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283</w:t>
            </w:r>
          </w:p>
        </w:tc>
        <w:tc>
          <w:tcPr>
            <w:tcW w:w="1177" w:type="dxa"/>
            <w:shd w:val="clear" w:color="auto" w:fill="BDD6EE" w:themeFill="accent1" w:themeFillTint="66"/>
            <w:noWrap/>
            <w:hideMark/>
          </w:tcPr>
          <w:p w:rsidR="00B5418F" w:rsidRPr="00B5418F" w:rsidRDefault="00B5418F" w:rsidP="00B541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7</w:t>
            </w:r>
            <w:r w:rsidR="003D5D60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5418F">
              <w:rPr>
                <w:rFonts w:eastAsia="Times New Roman"/>
                <w:b/>
                <w:bCs/>
                <w:color w:val="000000"/>
                <w:lang w:eastAsia="nb-NO"/>
              </w:rPr>
              <w:t>472</w:t>
            </w:r>
          </w:p>
        </w:tc>
      </w:tr>
    </w:tbl>
    <w:p w:rsidR="00B5418F" w:rsidRDefault="00B5418F" w:rsidP="00474A54">
      <w:pPr>
        <w:rPr>
          <w:color w:val="1F497D"/>
        </w:rPr>
      </w:pPr>
    </w:p>
    <w:p w:rsidR="006D3FEE" w:rsidRPr="002A14E1" w:rsidRDefault="008F635C" w:rsidP="002A14E1">
      <w:pPr>
        <w:pStyle w:val="Overskrift2"/>
      </w:pPr>
      <w:r w:rsidRPr="00D94643">
        <w:rPr>
          <w:u w:val="single"/>
        </w:rPr>
        <w:t>Brukersaker</w:t>
      </w:r>
      <w:r w:rsidR="006D3FEE" w:rsidRPr="002A14E1">
        <w:t xml:space="preserve">, som er innvilget i årene 2014 t.o.m. 2017, fordelt på </w:t>
      </w:r>
      <w:r w:rsidR="00293741" w:rsidRPr="002A14E1">
        <w:t>region.</w:t>
      </w:r>
    </w:p>
    <w:tbl>
      <w:tblPr>
        <w:tblStyle w:val="Rutenettabell3-uthevingsfarge5"/>
        <w:tblW w:w="6655" w:type="dxa"/>
        <w:tblBorders>
          <w:top w:val="single" w:sz="6" w:space="0" w:color="8EAADB" w:themeColor="accent5" w:themeTint="99"/>
          <w:left w:val="single" w:sz="6" w:space="0" w:color="8EAADB" w:themeColor="accent5" w:themeTint="99"/>
          <w:bottom w:val="single" w:sz="6" w:space="0" w:color="8EAADB" w:themeColor="accent5" w:themeTint="99"/>
          <w:right w:val="single" w:sz="6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177"/>
        <w:gridCol w:w="1225"/>
        <w:gridCol w:w="1418"/>
        <w:gridCol w:w="1701"/>
        <w:gridCol w:w="1134"/>
      </w:tblGrid>
      <w:tr w:rsidR="006D3FEE" w:rsidRPr="003D5D60" w:rsidTr="0056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D3FEE" w:rsidRPr="003D5D60" w:rsidRDefault="006D3FEE" w:rsidP="006D3FEE">
            <w:pPr>
              <w:jc w:val="left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Region</w:t>
            </w:r>
          </w:p>
        </w:tc>
        <w:tc>
          <w:tcPr>
            <w:tcW w:w="12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6D3FEE" w:rsidRPr="003D5D60" w:rsidRDefault="006D3FEE" w:rsidP="006D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Søknad</w:t>
            </w:r>
            <w:r>
              <w:rPr>
                <w:rFonts w:eastAsia="Times New Roman"/>
                <w:color w:val="000000"/>
                <w:lang w:eastAsia="nb-NO"/>
              </w:rPr>
              <w:t xml:space="preserve"> fra kommuner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D3FEE" w:rsidRPr="003D5D60" w:rsidRDefault="006D3FEE" w:rsidP="006D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Henv</w:t>
            </w:r>
            <w:r>
              <w:rPr>
                <w:rFonts w:eastAsia="Times New Roman"/>
                <w:color w:val="000000"/>
                <w:lang w:eastAsia="nb-NO"/>
              </w:rPr>
              <w:t>isning etter avtale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D3FEE" w:rsidRPr="003D5D60" w:rsidRDefault="006D3FEE" w:rsidP="006D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Henv</w:t>
            </w:r>
            <w:r>
              <w:rPr>
                <w:rFonts w:eastAsia="Times New Roman"/>
                <w:color w:val="000000"/>
                <w:lang w:eastAsia="nb-NO"/>
              </w:rPr>
              <w:t>. uten avtale/ søknad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D3FEE" w:rsidRPr="003D5D60" w:rsidRDefault="006D3FEE" w:rsidP="006D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</w:tr>
      <w:tr w:rsidR="006D3FEE" w:rsidRPr="003D5D60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D3FEE" w:rsidRPr="003D5D60" w:rsidRDefault="006D3FEE" w:rsidP="006D3FEE">
            <w:pPr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Midt</w:t>
            </w:r>
          </w:p>
        </w:tc>
        <w:tc>
          <w:tcPr>
            <w:tcW w:w="1225" w:type="dxa"/>
            <w:shd w:val="clear" w:color="auto" w:fill="FFFFFF" w:themeFill="background1"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color w:val="000000"/>
                <w:lang w:eastAsia="nb-NO"/>
              </w:rPr>
              <w:t>063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54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color w:val="000000"/>
                <w:lang w:eastAsia="nb-NO"/>
              </w:rPr>
              <w:t>269</w:t>
            </w:r>
          </w:p>
        </w:tc>
      </w:tr>
      <w:tr w:rsidR="006D3FEE" w:rsidRPr="003D5D60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D3FEE" w:rsidRPr="003D5D60" w:rsidRDefault="006D3FEE" w:rsidP="006D3FEE">
            <w:pPr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Nord</w:t>
            </w:r>
          </w:p>
        </w:tc>
        <w:tc>
          <w:tcPr>
            <w:tcW w:w="1225" w:type="dxa"/>
            <w:shd w:val="clear" w:color="auto" w:fill="FFFFFF" w:themeFill="background1"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811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23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894</w:t>
            </w:r>
          </w:p>
        </w:tc>
      </w:tr>
      <w:tr w:rsidR="006D3FEE" w:rsidRPr="003D5D60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D3FEE" w:rsidRPr="003D5D60" w:rsidRDefault="006D3FEE" w:rsidP="006D3FEE">
            <w:pPr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Sørøst</w:t>
            </w:r>
          </w:p>
        </w:tc>
        <w:tc>
          <w:tcPr>
            <w:tcW w:w="1225" w:type="dxa"/>
            <w:shd w:val="clear" w:color="auto" w:fill="FFFFFF" w:themeFill="background1"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3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color w:val="000000"/>
                <w:lang w:eastAsia="nb-NO"/>
              </w:rPr>
              <w:t>047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649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213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3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color w:val="000000"/>
                <w:lang w:eastAsia="nb-NO"/>
              </w:rPr>
              <w:t>909</w:t>
            </w:r>
          </w:p>
        </w:tc>
      </w:tr>
      <w:tr w:rsidR="006D3FEE" w:rsidRPr="003D5D60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D3FEE" w:rsidRPr="003D5D60" w:rsidRDefault="006D3FEE" w:rsidP="006D3FEE">
            <w:pPr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Vest</w:t>
            </w:r>
          </w:p>
        </w:tc>
        <w:tc>
          <w:tcPr>
            <w:tcW w:w="1225" w:type="dxa"/>
            <w:shd w:val="clear" w:color="auto" w:fill="FFFFFF" w:themeFill="background1"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933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428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39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D5D60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color w:val="000000"/>
                <w:lang w:eastAsia="nb-NO"/>
              </w:rPr>
              <w:t>400</w:t>
            </w:r>
          </w:p>
        </w:tc>
      </w:tr>
      <w:tr w:rsidR="006D3FEE" w:rsidRPr="003D5D60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854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289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329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6D3FEE" w:rsidRPr="003D5D60" w:rsidRDefault="006D3FEE" w:rsidP="006D3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7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3D5D60">
              <w:rPr>
                <w:rFonts w:eastAsia="Times New Roman"/>
                <w:b/>
                <w:bCs/>
                <w:color w:val="000000"/>
                <w:lang w:eastAsia="nb-NO"/>
              </w:rPr>
              <w:t>472</w:t>
            </w:r>
          </w:p>
        </w:tc>
      </w:tr>
    </w:tbl>
    <w:p w:rsidR="0014166B" w:rsidRDefault="0014166B" w:rsidP="0014166B">
      <w:pPr>
        <w:rPr>
          <w:color w:val="1F497D"/>
        </w:rPr>
      </w:pPr>
    </w:p>
    <w:p w:rsidR="00D94643" w:rsidRDefault="00D94643" w:rsidP="00D94643">
      <w:pPr>
        <w:spacing w:before="120"/>
      </w:pPr>
      <w:r>
        <w:t xml:space="preserve">Tabellene over gir informasjon om brukersaker. </w:t>
      </w:r>
    </w:p>
    <w:p w:rsidR="00D94643" w:rsidRDefault="00D94643" w:rsidP="00D94643">
      <w:pPr>
        <w:spacing w:before="120"/>
      </w:pPr>
      <w:r>
        <w:t xml:space="preserve">En bruker kan motta flere ulike </w:t>
      </w:r>
      <w:r w:rsidRPr="00D94643">
        <w:rPr>
          <w:i/>
        </w:rPr>
        <w:t>tjenester</w:t>
      </w:r>
      <w:r>
        <w:t xml:space="preserve">. </w:t>
      </w:r>
      <w:r w:rsidRPr="00536826">
        <w:t xml:space="preserve">En tjeneste </w:t>
      </w:r>
      <w:r>
        <w:t xml:space="preserve">er en type faglig innsats (eks. utredning rådgivning/veiledning, deltidsopplæring o.l.) som i denne sammenhengen er rettet mot en bruker. En tjeneste kan strekke seg over tid (også mer enn ett år). </w:t>
      </w:r>
    </w:p>
    <w:p w:rsidR="00D13188" w:rsidRDefault="00D13188" w:rsidP="00536826">
      <w:pPr>
        <w:pStyle w:val="Overskrift2"/>
      </w:pPr>
      <w:r>
        <w:lastRenderedPageBreak/>
        <w:t xml:space="preserve">Antall </w:t>
      </w:r>
      <w:r w:rsidRPr="00DC48EE">
        <w:rPr>
          <w:u w:val="single"/>
        </w:rPr>
        <w:t>aktive tjenester</w:t>
      </w:r>
      <w:r w:rsidR="001A2EF9">
        <w:rPr>
          <w:u w:val="single"/>
        </w:rPr>
        <w:t xml:space="preserve"> </w:t>
      </w:r>
      <w:r w:rsidR="001A2EF9" w:rsidRPr="001A2EF9">
        <w:rPr>
          <w:u w:val="single"/>
          <w:vertAlign w:val="superscript"/>
        </w:rPr>
        <w:t>1</w:t>
      </w:r>
      <w:r w:rsidR="008F635C">
        <w:rPr>
          <w:u w:val="single"/>
        </w:rPr>
        <w:t>)</w:t>
      </w:r>
      <w:r>
        <w:t xml:space="preserve"> pr</w:t>
      </w:r>
      <w:r w:rsidR="0000034A">
        <w:t>.</w:t>
      </w:r>
      <w:r>
        <w:t xml:space="preserve"> år, </w:t>
      </w:r>
      <w:r w:rsidR="00276423">
        <w:t xml:space="preserve">fordelt på </w:t>
      </w:r>
      <w:r w:rsidRPr="001A17BB">
        <w:t>region</w:t>
      </w:r>
      <w:r>
        <w:t xml:space="preserve"> og fagområde</w:t>
      </w:r>
      <w:r w:rsidR="00E57BE9">
        <w:t>r</w:t>
      </w:r>
    </w:p>
    <w:tbl>
      <w:tblPr>
        <w:tblStyle w:val="Rutenettabell3-uthevingsfarge5"/>
        <w:tblW w:w="6232" w:type="dxa"/>
        <w:tblLayout w:type="fixed"/>
        <w:tblLook w:val="04A0" w:firstRow="1" w:lastRow="0" w:firstColumn="1" w:lastColumn="0" w:noHBand="0" w:noVBand="1"/>
      </w:tblPr>
      <w:tblGrid>
        <w:gridCol w:w="2260"/>
        <w:gridCol w:w="996"/>
        <w:gridCol w:w="992"/>
        <w:gridCol w:w="992"/>
        <w:gridCol w:w="992"/>
      </w:tblGrid>
      <w:tr w:rsidR="00EB4049" w:rsidRPr="00EB4049" w:rsidTr="0056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57BE9" w:rsidP="00C81D80">
            <w:pPr>
              <w:keepNext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Region</w:t>
            </w:r>
            <w:r w:rsidR="00EB4049" w:rsidRPr="00EB4049">
              <w:rPr>
                <w:rFonts w:eastAsia="Times New Roman"/>
                <w:color w:val="000000"/>
                <w:lang w:eastAsia="nb-NO"/>
              </w:rPr>
              <w:t>/</w:t>
            </w:r>
            <w:r>
              <w:rPr>
                <w:rFonts w:eastAsia="Times New Roman"/>
                <w:color w:val="000000"/>
                <w:lang w:eastAsia="nb-NO"/>
              </w:rPr>
              <w:t>fagområde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B4049" w:rsidP="00C81D8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B4049" w:rsidP="00C81D8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B4049" w:rsidP="00C81D8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B4049" w:rsidP="00C81D8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2017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Midt</w:t>
            </w:r>
          </w:p>
        </w:tc>
        <w:tc>
          <w:tcPr>
            <w:tcW w:w="996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389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301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5618C7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291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5618C7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874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EHS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56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Hørsel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806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579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574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547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KSHT/DB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56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SLV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256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255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179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Språk-tale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846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972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914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685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Syn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443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430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454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351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>ord</w:t>
            </w:r>
          </w:p>
        </w:tc>
        <w:tc>
          <w:tcPr>
            <w:tcW w:w="996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520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492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407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180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EHS</w:t>
            </w:r>
            <w:r w:rsidR="001A2EF9">
              <w:rPr>
                <w:rFonts w:eastAsia="Times New Roman"/>
                <w:color w:val="000000"/>
                <w:lang w:eastAsia="nb-NO"/>
              </w:rPr>
              <w:t xml:space="preserve"> + </w:t>
            </w:r>
            <w:r w:rsidR="001A2EF9" w:rsidRPr="00EB4049">
              <w:rPr>
                <w:rFonts w:eastAsia="Times New Roman"/>
                <w:color w:val="000000"/>
                <w:lang w:eastAsia="nb-NO"/>
              </w:rPr>
              <w:t>KSHT/DB</w:t>
            </w:r>
            <w:r w:rsidR="001A2EF9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1A2EF9" w:rsidRPr="001A2EF9">
              <w:rPr>
                <w:rFonts w:eastAsia="Times New Roman"/>
                <w:color w:val="000000"/>
                <w:vertAlign w:val="superscript"/>
                <w:lang w:eastAsia="nb-NO"/>
              </w:rPr>
              <w:t>2</w:t>
            </w:r>
            <w:r w:rsidR="001A2EF9">
              <w:rPr>
                <w:rFonts w:eastAsia="Times New Roman"/>
                <w:color w:val="000000"/>
                <w:lang w:eastAsia="nb-NO"/>
              </w:rPr>
              <w:t xml:space="preserve">) 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1A2EF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1A2EF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1A2EF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1A2EF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21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Hørsel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279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238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214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204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SLV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356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379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340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297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Språk-tale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657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655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646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489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Syn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216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187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169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Sørøst</w:t>
            </w:r>
          </w:p>
        </w:tc>
        <w:tc>
          <w:tcPr>
            <w:tcW w:w="996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7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442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6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643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6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310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5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414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EHS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164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128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111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Hørsel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398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071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958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963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KSHT/DB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179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156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178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191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SLV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635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539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526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459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Språk-tale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617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661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599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970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Syn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407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052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921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720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Vest</w:t>
            </w:r>
          </w:p>
        </w:tc>
        <w:tc>
          <w:tcPr>
            <w:tcW w:w="996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ind w:right="1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056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ind w:right="1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224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ind w:right="1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195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EB4049" w:rsidRPr="00EB4049" w:rsidRDefault="00EB4049" w:rsidP="00C81D80">
            <w:pPr>
              <w:keepNext/>
              <w:ind w:right="1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653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EHS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19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Hørsel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312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283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243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223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KSHT/DB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88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SLV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160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193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175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C81D80">
            <w:pPr>
              <w:keepNext/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Språk-tale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139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375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1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color w:val="000000"/>
                <w:lang w:eastAsia="nb-NO"/>
              </w:rPr>
              <w:t>369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C81D8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896</w:t>
            </w:r>
          </w:p>
        </w:tc>
      </w:tr>
      <w:tr w:rsidR="00EB4049" w:rsidRPr="00EB4049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B4049" w:rsidRPr="00EB4049" w:rsidRDefault="00EB4049" w:rsidP="00EB4049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Syn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EB4049" w:rsidRPr="00EB4049" w:rsidRDefault="00EB4049" w:rsidP="005618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5618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292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5618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261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B4049" w:rsidRPr="00EB4049" w:rsidRDefault="00EB4049" w:rsidP="005618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EB4049">
              <w:rPr>
                <w:rFonts w:eastAsia="Times New Roman"/>
                <w:color w:val="000000"/>
                <w:lang w:eastAsia="nb-NO"/>
              </w:rPr>
              <w:t>252</w:t>
            </w:r>
          </w:p>
        </w:tc>
      </w:tr>
      <w:tr w:rsidR="00EB4049" w:rsidRPr="00EB4049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EB4049" w:rsidRPr="00EB4049" w:rsidRDefault="00EB4049" w:rsidP="00EB4049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996" w:type="dxa"/>
            <w:shd w:val="clear" w:color="auto" w:fill="9CC2E5" w:themeFill="accent1" w:themeFillTint="99"/>
            <w:noWrap/>
            <w:hideMark/>
          </w:tcPr>
          <w:p w:rsidR="00EB4049" w:rsidRPr="00EB4049" w:rsidRDefault="00EB4049" w:rsidP="00561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13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407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hideMark/>
          </w:tcPr>
          <w:p w:rsidR="00EB4049" w:rsidRPr="00EB4049" w:rsidRDefault="00EB4049" w:rsidP="00561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660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hideMark/>
          </w:tcPr>
          <w:p w:rsidR="00EB4049" w:rsidRPr="00EB4049" w:rsidRDefault="00EB4049" w:rsidP="00561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203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hideMark/>
          </w:tcPr>
          <w:p w:rsidR="00EB4049" w:rsidRPr="00EB4049" w:rsidRDefault="00EB4049" w:rsidP="00561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10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EB4049">
              <w:rPr>
                <w:rFonts w:eastAsia="Times New Roman"/>
                <w:b/>
                <w:bCs/>
                <w:color w:val="000000"/>
                <w:lang w:eastAsia="nb-NO"/>
              </w:rPr>
              <w:t>121</w:t>
            </w:r>
          </w:p>
        </w:tc>
      </w:tr>
    </w:tbl>
    <w:p w:rsidR="00D13188" w:rsidRDefault="001A2EF9" w:rsidP="00474A54">
      <w:r w:rsidRPr="001A2EF9">
        <w:rPr>
          <w:vertAlign w:val="superscript"/>
        </w:rPr>
        <w:t>1</w:t>
      </w:r>
      <w:r w:rsidR="00D94643">
        <w:t xml:space="preserve">) I denne tabellen vil den samme tjenesten bli telt flere ganger hvis den strekker </w:t>
      </w:r>
      <w:r w:rsidR="00E97777">
        <w:br/>
      </w:r>
      <w:r w:rsidR="00D94643">
        <w:t xml:space="preserve">seg over flere år med </w:t>
      </w:r>
      <w:r w:rsidR="00D94643" w:rsidRPr="00536826">
        <w:t>aktivitet.</w:t>
      </w:r>
      <w:r w:rsidR="00D94643">
        <w:t xml:space="preserve"> For 2017 er aktiviteter til og med oktober inkludert.</w:t>
      </w:r>
    </w:p>
    <w:p w:rsidR="001A2EF9" w:rsidRDefault="001A2EF9" w:rsidP="00474A54">
      <w:r w:rsidRPr="001A2EF9">
        <w:rPr>
          <w:vertAlign w:val="superscript"/>
        </w:rPr>
        <w:t>2</w:t>
      </w:r>
      <w:r>
        <w:t xml:space="preserve">) </w:t>
      </w:r>
      <w:r w:rsidR="003761F7">
        <w:t xml:space="preserve">Antall </w:t>
      </w:r>
      <w:r>
        <w:t>tjeneste</w:t>
      </w:r>
      <w:r w:rsidR="003761F7">
        <w:t>r</w:t>
      </w:r>
      <w:r>
        <w:t xml:space="preserve"> på disse områdene </w:t>
      </w:r>
      <w:r w:rsidR="003761F7">
        <w:t xml:space="preserve">er slått sammen </w:t>
      </w:r>
      <w:r>
        <w:t>da enkelte tall var lavere enn 5</w:t>
      </w:r>
      <w:r w:rsidR="003761F7">
        <w:t>.</w:t>
      </w:r>
    </w:p>
    <w:p w:rsidR="001A2EF9" w:rsidRDefault="001A2EF9" w:rsidP="00474A54">
      <w:pPr>
        <w:rPr>
          <w:color w:val="1F497D"/>
        </w:rPr>
      </w:pPr>
    </w:p>
    <w:p w:rsidR="00DC48EE" w:rsidRDefault="00DC48EE" w:rsidP="00536826">
      <w:pPr>
        <w:pStyle w:val="Overskrift2"/>
      </w:pPr>
      <w:r>
        <w:t xml:space="preserve">Antall </w:t>
      </w:r>
      <w:r w:rsidRPr="00DC48EE">
        <w:rPr>
          <w:u w:val="single"/>
        </w:rPr>
        <w:t>u</w:t>
      </w:r>
      <w:r w:rsidR="00004F94">
        <w:rPr>
          <w:u w:val="single"/>
        </w:rPr>
        <w:t>n</w:t>
      </w:r>
      <w:r w:rsidRPr="00DC48EE">
        <w:rPr>
          <w:u w:val="single"/>
        </w:rPr>
        <w:t>ike tjenester</w:t>
      </w:r>
      <w:r w:rsidR="00D94643">
        <w:rPr>
          <w:u w:val="single"/>
        </w:rPr>
        <w:t>*)</w:t>
      </w:r>
      <w:r w:rsidR="00E97777" w:rsidRPr="00E97777">
        <w:t xml:space="preserve"> i perioden 2014 t.o.m. okt. 2017,</w:t>
      </w:r>
      <w:r>
        <w:t xml:space="preserve"> fagområde</w:t>
      </w:r>
      <w:r w:rsidR="00E97777">
        <w:t xml:space="preserve"> og</w:t>
      </w:r>
      <w:r w:rsidR="003761F7">
        <w:t xml:space="preserve"> </w:t>
      </w:r>
      <w:r w:rsidR="003761F7" w:rsidRPr="001A17BB">
        <w:t>region</w:t>
      </w:r>
    </w:p>
    <w:tbl>
      <w:tblPr>
        <w:tblStyle w:val="Rutenettabell3-uthevingsfarge5"/>
        <w:tblW w:w="8627" w:type="dxa"/>
        <w:tblLook w:val="04A0" w:firstRow="1" w:lastRow="0" w:firstColumn="1" w:lastColumn="0" w:noHBand="0" w:noVBand="1"/>
      </w:tblPr>
      <w:tblGrid>
        <w:gridCol w:w="3800"/>
        <w:gridCol w:w="940"/>
        <w:gridCol w:w="940"/>
        <w:gridCol w:w="940"/>
        <w:gridCol w:w="940"/>
        <w:gridCol w:w="1067"/>
      </w:tblGrid>
      <w:tr w:rsidR="0000034A" w:rsidRPr="0000034A" w:rsidTr="0037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>
            <w:pPr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Fagområde /type tjeneste</w:t>
            </w:r>
          </w:p>
        </w:tc>
        <w:tc>
          <w:tcPr>
            <w:tcW w:w="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5618C7" w:rsidP="00000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Midt</w:t>
            </w:r>
          </w:p>
        </w:tc>
        <w:tc>
          <w:tcPr>
            <w:tcW w:w="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N</w:t>
            </w:r>
            <w:r w:rsidR="005618C7">
              <w:rPr>
                <w:rFonts w:eastAsia="Times New Roman"/>
                <w:color w:val="000000"/>
                <w:lang w:eastAsia="nb-NO"/>
              </w:rPr>
              <w:t>ord</w:t>
            </w:r>
          </w:p>
        </w:tc>
        <w:tc>
          <w:tcPr>
            <w:tcW w:w="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ørøst</w:t>
            </w:r>
          </w:p>
        </w:tc>
        <w:tc>
          <w:tcPr>
            <w:tcW w:w="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V</w:t>
            </w:r>
            <w:r w:rsidR="005618C7">
              <w:rPr>
                <w:rFonts w:eastAsia="Times New Roman"/>
                <w:color w:val="000000"/>
                <w:lang w:eastAsia="nb-NO"/>
              </w:rPr>
              <w:t>est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</w:tr>
      <w:tr w:rsidR="0000034A" w:rsidRPr="0000034A" w:rsidTr="0037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EHS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71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32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308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56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467</w:t>
            </w:r>
          </w:p>
        </w:tc>
      </w:tr>
      <w:tr w:rsidR="0000034A" w:rsidRPr="0000034A" w:rsidTr="00376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Hørsel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1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179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439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2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141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548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307</w:t>
            </w:r>
          </w:p>
        </w:tc>
      </w:tr>
      <w:tr w:rsidR="0000034A" w:rsidRPr="0000034A" w:rsidTr="0037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KSHT/DB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73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271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137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486</w:t>
            </w:r>
          </w:p>
        </w:tc>
      </w:tr>
      <w:tr w:rsidR="0000034A" w:rsidRPr="0000034A" w:rsidTr="00376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SLV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417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704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1168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378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667</w:t>
            </w:r>
          </w:p>
        </w:tc>
      </w:tr>
      <w:tr w:rsidR="0000034A" w:rsidRPr="0000034A" w:rsidTr="0037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Språk-tale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1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319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1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001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5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355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2</w:t>
            </w:r>
            <w:r w:rsidR="00911B1D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042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9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717</w:t>
            </w:r>
          </w:p>
        </w:tc>
      </w:tr>
      <w:tr w:rsidR="0000034A" w:rsidRPr="0000034A" w:rsidTr="00376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Syn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866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398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2</w:t>
            </w:r>
            <w:r w:rsidR="005618C7" w:rsidRPr="003761F7">
              <w:rPr>
                <w:rFonts w:eastAsia="Times New Roman"/>
                <w:bCs/>
                <w:color w:val="000000"/>
                <w:lang w:eastAsia="nb-NO"/>
              </w:rPr>
              <w:t xml:space="preserve"> </w:t>
            </w:r>
            <w:r w:rsidRPr="003761F7">
              <w:rPr>
                <w:rFonts w:eastAsia="Times New Roman"/>
                <w:bCs/>
                <w:color w:val="000000"/>
                <w:lang w:eastAsia="nb-NO"/>
              </w:rPr>
              <w:t>243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00034A" w:rsidRPr="003761F7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3761F7">
              <w:rPr>
                <w:rFonts w:eastAsia="Times New Roman"/>
                <w:bCs/>
                <w:color w:val="000000"/>
                <w:lang w:eastAsia="nb-NO"/>
              </w:rPr>
              <w:t>569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00034A" w:rsidRPr="0000034A" w:rsidRDefault="0000034A" w:rsidP="0000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076</w:t>
            </w:r>
          </w:p>
        </w:tc>
      </w:tr>
      <w:tr w:rsidR="0000034A" w:rsidRPr="0000034A" w:rsidTr="0037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940" w:type="dxa"/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925</w:t>
            </w:r>
          </w:p>
        </w:tc>
        <w:tc>
          <w:tcPr>
            <w:tcW w:w="940" w:type="dxa"/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579</w:t>
            </w:r>
          </w:p>
        </w:tc>
        <w:tc>
          <w:tcPr>
            <w:tcW w:w="940" w:type="dxa"/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11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486</w:t>
            </w:r>
          </w:p>
        </w:tc>
        <w:tc>
          <w:tcPr>
            <w:tcW w:w="940" w:type="dxa"/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730</w:t>
            </w:r>
          </w:p>
        </w:tc>
        <w:tc>
          <w:tcPr>
            <w:tcW w:w="1067" w:type="dxa"/>
            <w:shd w:val="clear" w:color="auto" w:fill="9CC2E5" w:themeFill="accent1" w:themeFillTint="99"/>
            <w:noWrap/>
            <w:hideMark/>
          </w:tcPr>
          <w:p w:rsidR="0000034A" w:rsidRPr="0000034A" w:rsidRDefault="0000034A" w:rsidP="000003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21</w:t>
            </w:r>
            <w:r w:rsidR="00911B1D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720</w:t>
            </w:r>
          </w:p>
        </w:tc>
      </w:tr>
    </w:tbl>
    <w:p w:rsidR="00536826" w:rsidRDefault="00E97777" w:rsidP="00CB2BA8">
      <w:r>
        <w:t xml:space="preserve">*) </w:t>
      </w:r>
      <w:r w:rsidR="0042728D">
        <w:t xml:space="preserve">I denne tabellen </w:t>
      </w:r>
      <w:r w:rsidR="0000034A">
        <w:t xml:space="preserve">er hver enkelt tjeneste telt </w:t>
      </w:r>
      <w:r w:rsidR="0042728D">
        <w:t xml:space="preserve">kun </w:t>
      </w:r>
      <w:r w:rsidR="0000034A">
        <w:t>én gang</w:t>
      </w:r>
      <w:r w:rsidR="00C81D80">
        <w:t xml:space="preserve"> (oppstartåret)</w:t>
      </w:r>
      <w:r w:rsidR="0000034A">
        <w:t xml:space="preserve">, </w:t>
      </w:r>
      <w:r w:rsidR="00536826">
        <w:t>uavhengig av tjenestens varighet</w:t>
      </w:r>
      <w:r w:rsidR="0000034A">
        <w:t>.</w:t>
      </w:r>
      <w:r w:rsidR="00C81D80">
        <w:t xml:space="preserve"> </w:t>
      </w:r>
      <w:r w:rsidR="00E44C72" w:rsidRPr="00CB2BA8">
        <w:t>Merk at én søknad eller henvisning k</w:t>
      </w:r>
      <w:r w:rsidR="00FA157C" w:rsidRPr="00CB2BA8">
        <w:t xml:space="preserve">an resultere i flere tjenester.  </w:t>
      </w:r>
    </w:p>
    <w:p w:rsidR="003761F7" w:rsidRDefault="003761F7" w:rsidP="003761F7">
      <w:pPr>
        <w:pStyle w:val="Overskrift2"/>
      </w:pPr>
      <w:r>
        <w:lastRenderedPageBreak/>
        <w:t xml:space="preserve">Antall </w:t>
      </w:r>
      <w:r w:rsidRPr="00DC48EE">
        <w:rPr>
          <w:u w:val="single"/>
        </w:rPr>
        <w:t>u</w:t>
      </w:r>
      <w:r>
        <w:rPr>
          <w:u w:val="single"/>
        </w:rPr>
        <w:t>n</w:t>
      </w:r>
      <w:r w:rsidRPr="00DC48EE">
        <w:rPr>
          <w:u w:val="single"/>
        </w:rPr>
        <w:t>ike tjenester</w:t>
      </w:r>
      <w:r w:rsidR="00C81D80">
        <w:rPr>
          <w:u w:val="single"/>
        </w:rPr>
        <w:t xml:space="preserve"> </w:t>
      </w:r>
      <w:r>
        <w:rPr>
          <w:u w:val="single"/>
        </w:rPr>
        <w:t>*)</w:t>
      </w:r>
      <w:r w:rsidRPr="00E97777">
        <w:t xml:space="preserve"> i perioden 2014 t.o.m. okt. 2017,</w:t>
      </w:r>
      <w:r>
        <w:t xml:space="preserve"> fagområde og type tjeneste</w:t>
      </w:r>
    </w:p>
    <w:tbl>
      <w:tblPr>
        <w:tblStyle w:val="Rutenettabell3-uthevingsfarge5"/>
        <w:tblW w:w="486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800"/>
        <w:gridCol w:w="1067"/>
      </w:tblGrid>
      <w:tr w:rsidR="003761F7" w:rsidRPr="0000034A" w:rsidTr="00C8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Fagområde /type tjeneste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3761F7" w:rsidRPr="0000034A" w:rsidRDefault="003761F7" w:rsidP="00775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EHS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467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105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332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individbaserte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30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Hørsel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307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169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2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798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13 - Helårsopplæring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138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14 - Deltidsopplæring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012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190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KSHT/DB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486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107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366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13 - Helårsopplæring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2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SLV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667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647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886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134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Språk-tale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9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717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5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538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3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995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184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Syn</w:t>
            </w:r>
          </w:p>
        </w:tc>
        <w:tc>
          <w:tcPr>
            <w:tcW w:w="1067" w:type="dxa"/>
            <w:shd w:val="clear" w:color="auto" w:fill="BDD6EE" w:themeFill="accent1" w:themeFillTint="66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4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076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11 - Utredning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715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12 - Rådgivning / veiledning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2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color w:val="000000"/>
                <w:lang w:eastAsia="nb-NO"/>
              </w:rPr>
              <w:t>165</w:t>
            </w:r>
          </w:p>
        </w:tc>
      </w:tr>
      <w:tr w:rsidR="003761F7" w:rsidRPr="0000034A" w:rsidTr="00C8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761F7" w:rsidRPr="0000034A" w:rsidRDefault="003761F7" w:rsidP="00775573">
            <w:pPr>
              <w:ind w:firstLineChars="100" w:firstLine="22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19 - Andre tjenester</w:t>
            </w:r>
          </w:p>
        </w:tc>
        <w:tc>
          <w:tcPr>
            <w:tcW w:w="1067" w:type="dxa"/>
            <w:shd w:val="clear" w:color="auto" w:fill="FFFFFF" w:themeFill="background1"/>
            <w:noWrap/>
            <w:hideMark/>
          </w:tcPr>
          <w:p w:rsidR="003761F7" w:rsidRPr="0000034A" w:rsidRDefault="003761F7" w:rsidP="0077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0034A">
              <w:rPr>
                <w:rFonts w:eastAsia="Times New Roman"/>
                <w:color w:val="000000"/>
                <w:lang w:eastAsia="nb-NO"/>
              </w:rPr>
              <w:t>196</w:t>
            </w:r>
          </w:p>
        </w:tc>
      </w:tr>
      <w:tr w:rsidR="003761F7" w:rsidRPr="0000034A" w:rsidTr="00C81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3761F7" w:rsidRPr="0000034A" w:rsidRDefault="003761F7" w:rsidP="00775573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1067" w:type="dxa"/>
            <w:shd w:val="clear" w:color="auto" w:fill="9CC2E5" w:themeFill="accent1" w:themeFillTint="99"/>
            <w:noWrap/>
            <w:hideMark/>
          </w:tcPr>
          <w:p w:rsidR="003761F7" w:rsidRPr="0000034A" w:rsidRDefault="003761F7" w:rsidP="007755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00034A">
              <w:rPr>
                <w:rFonts w:eastAsia="Times New Roman"/>
                <w:b/>
                <w:bCs/>
                <w:color w:val="000000"/>
                <w:lang w:eastAsia="nb-NO"/>
              </w:rPr>
              <w:t>720</w:t>
            </w:r>
          </w:p>
        </w:tc>
      </w:tr>
    </w:tbl>
    <w:p w:rsidR="003761F7" w:rsidRPr="00CB2BA8" w:rsidRDefault="003761F7" w:rsidP="003761F7">
      <w:r>
        <w:t>*) I denne tabellen er hver enkelt tjeneste telt kun én gang</w:t>
      </w:r>
      <w:r w:rsidR="00C81D80">
        <w:t xml:space="preserve"> (oppstart</w:t>
      </w:r>
      <w:r w:rsidR="00F44E8B">
        <w:t>s</w:t>
      </w:r>
      <w:r w:rsidR="00C81D80">
        <w:t>året)</w:t>
      </w:r>
      <w:r>
        <w:t>,</w:t>
      </w:r>
      <w:r w:rsidR="00C81D80">
        <w:br/>
      </w:r>
      <w:r>
        <w:t xml:space="preserve"> uavhengig av tjenestens varighet.</w:t>
      </w:r>
      <w:r w:rsidR="00C81D80">
        <w:t xml:space="preserve"> </w:t>
      </w:r>
      <w:r w:rsidRPr="00CB2BA8">
        <w:t xml:space="preserve">Merk at én søknad eller henvisning kan resultere i flere tjenester.  </w:t>
      </w:r>
    </w:p>
    <w:p w:rsidR="00083ADF" w:rsidRDefault="00CB2BA8" w:rsidP="00CB2BA8">
      <w:pPr>
        <w:pStyle w:val="Overskrift2"/>
      </w:pPr>
      <w:r>
        <w:t>Antall brukere som mottar tjenester</w:t>
      </w:r>
    </w:p>
    <w:tbl>
      <w:tblPr>
        <w:tblStyle w:val="Rutenettabell3-uthevingsfarge5"/>
        <w:tblW w:w="8579" w:type="dxa"/>
        <w:tblLayout w:type="fixed"/>
        <w:tblLook w:val="04A0" w:firstRow="1" w:lastRow="0" w:firstColumn="1" w:lastColumn="0" w:noHBand="0" w:noVBand="1"/>
      </w:tblPr>
      <w:tblGrid>
        <w:gridCol w:w="3180"/>
        <w:gridCol w:w="1159"/>
        <w:gridCol w:w="1159"/>
        <w:gridCol w:w="1160"/>
        <w:gridCol w:w="1921"/>
      </w:tblGrid>
      <w:tr w:rsidR="00083ADF" w:rsidRPr="00083ADF" w:rsidTr="0091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>
            <w:pPr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Aktive brukere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083A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083A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1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083A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9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91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2017, per 2. te</w:t>
            </w:r>
            <w:r w:rsidR="00911B1D">
              <w:rPr>
                <w:rFonts w:eastAsia="Times New Roman"/>
                <w:color w:val="000000"/>
                <w:lang w:eastAsia="nb-NO"/>
              </w:rPr>
              <w:t>r</w:t>
            </w:r>
            <w:r w:rsidRPr="00083ADF">
              <w:rPr>
                <w:rFonts w:eastAsia="Times New Roman"/>
                <w:color w:val="000000"/>
                <w:lang w:eastAsia="nb-NO"/>
              </w:rPr>
              <w:t>tial</w:t>
            </w:r>
          </w:p>
        </w:tc>
      </w:tr>
      <w:tr w:rsidR="00083ADF" w:rsidRPr="00083ADF" w:rsidTr="00E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83ADF" w:rsidRPr="00083ADF" w:rsidRDefault="00083ADF" w:rsidP="00E97777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Antall b</w:t>
            </w:r>
            <w:r w:rsidRPr="00083ADF">
              <w:rPr>
                <w:rFonts w:eastAsia="Times New Roman"/>
                <w:color w:val="000000"/>
                <w:lang w:eastAsia="nb-NO"/>
              </w:rPr>
              <w:t>rukere som har hatt</w:t>
            </w:r>
            <w:r w:rsidR="00BA44E7">
              <w:rPr>
                <w:rFonts w:eastAsia="Times New Roman"/>
                <w:color w:val="000000"/>
                <w:lang w:eastAsia="nb-NO"/>
              </w:rPr>
              <w:br/>
            </w:r>
            <w:r w:rsidRPr="00083ADF">
              <w:rPr>
                <w:rFonts w:eastAsia="Times New Roman"/>
                <w:color w:val="000000"/>
                <w:lang w:eastAsia="nb-NO"/>
              </w:rPr>
              <w:t xml:space="preserve"> en eller flere aktive tjenester i perioden er med </w:t>
            </w:r>
          </w:p>
        </w:tc>
        <w:tc>
          <w:tcPr>
            <w:tcW w:w="1159" w:type="dxa"/>
            <w:shd w:val="clear" w:color="auto" w:fill="FFFFFF" w:themeFill="background1"/>
            <w:noWrap/>
            <w:hideMark/>
          </w:tcPr>
          <w:p w:rsidR="00083ADF" w:rsidRPr="00083ADF" w:rsidRDefault="00083ADF" w:rsidP="00911B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9 919</w:t>
            </w:r>
          </w:p>
        </w:tc>
        <w:tc>
          <w:tcPr>
            <w:tcW w:w="1159" w:type="dxa"/>
            <w:shd w:val="clear" w:color="auto" w:fill="FFFFFF" w:themeFill="background1"/>
            <w:hideMark/>
          </w:tcPr>
          <w:p w:rsidR="00083ADF" w:rsidRPr="00083ADF" w:rsidRDefault="00911B1D" w:rsidP="00911B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9 083</w:t>
            </w:r>
          </w:p>
        </w:tc>
        <w:tc>
          <w:tcPr>
            <w:tcW w:w="1160" w:type="dxa"/>
            <w:shd w:val="clear" w:color="auto" w:fill="FFFFFF" w:themeFill="background1"/>
            <w:hideMark/>
          </w:tcPr>
          <w:p w:rsidR="00083ADF" w:rsidRPr="00083ADF" w:rsidRDefault="00911B1D" w:rsidP="00911B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8 631</w:t>
            </w:r>
          </w:p>
        </w:tc>
        <w:tc>
          <w:tcPr>
            <w:tcW w:w="1921" w:type="dxa"/>
            <w:shd w:val="clear" w:color="auto" w:fill="FFFFFF" w:themeFill="background1"/>
            <w:hideMark/>
          </w:tcPr>
          <w:p w:rsidR="00083ADF" w:rsidRPr="00083ADF" w:rsidRDefault="00083ADF" w:rsidP="00083A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 xml:space="preserve">7 187 </w:t>
            </w:r>
          </w:p>
        </w:tc>
      </w:tr>
    </w:tbl>
    <w:p w:rsidR="00083ADF" w:rsidRDefault="00083ADF"/>
    <w:p w:rsidR="00CB2BA8" w:rsidRDefault="00CB2BA8" w:rsidP="00C81D80">
      <w:pPr>
        <w:pStyle w:val="Overskrift2"/>
        <w:keepLines w:val="0"/>
      </w:pPr>
      <w:r>
        <w:lastRenderedPageBreak/>
        <w:t xml:space="preserve">Antall </w:t>
      </w:r>
      <w:r w:rsidR="00924928">
        <w:t xml:space="preserve">«flerfaglige </w:t>
      </w:r>
      <w:r>
        <w:t>brukere</w:t>
      </w:r>
      <w:r w:rsidR="00924928">
        <w:t>»</w:t>
      </w:r>
      <w:r>
        <w:t xml:space="preserve"> </w:t>
      </w:r>
    </w:p>
    <w:tbl>
      <w:tblPr>
        <w:tblStyle w:val="Rutenettabell3-uthevingsfarge5"/>
        <w:tblW w:w="8579" w:type="dxa"/>
        <w:tblLayout w:type="fixed"/>
        <w:tblLook w:val="04A0" w:firstRow="1" w:lastRow="0" w:firstColumn="1" w:lastColumn="0" w:noHBand="0" w:noVBand="1"/>
      </w:tblPr>
      <w:tblGrid>
        <w:gridCol w:w="3180"/>
        <w:gridCol w:w="1210"/>
        <w:gridCol w:w="1134"/>
        <w:gridCol w:w="1134"/>
        <w:gridCol w:w="1921"/>
      </w:tblGrid>
      <w:tr w:rsidR="00083ADF" w:rsidRPr="00083ADF" w:rsidTr="0091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BA44E7" w:rsidP="00C81D80">
            <w:pPr>
              <w:keepNext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«</w:t>
            </w:r>
            <w:r w:rsidR="00FA6F0E">
              <w:rPr>
                <w:rFonts w:eastAsia="Times New Roman"/>
                <w:color w:val="000000"/>
                <w:lang w:eastAsia="nb-NO"/>
              </w:rPr>
              <w:t>Fl</w:t>
            </w:r>
            <w:r w:rsidR="00293741" w:rsidRPr="00083ADF">
              <w:rPr>
                <w:rFonts w:eastAsia="Times New Roman"/>
                <w:color w:val="000000"/>
                <w:lang w:eastAsia="nb-NO"/>
              </w:rPr>
              <w:t>erfaglig</w:t>
            </w:r>
            <w:r w:rsidR="00FA6F0E">
              <w:rPr>
                <w:rFonts w:eastAsia="Times New Roman"/>
                <w:color w:val="000000"/>
                <w:lang w:eastAsia="nb-NO"/>
              </w:rPr>
              <w:t>e</w:t>
            </w:r>
            <w:r>
              <w:rPr>
                <w:rFonts w:eastAsia="Times New Roman"/>
                <w:color w:val="000000"/>
                <w:lang w:eastAsia="nb-NO"/>
              </w:rPr>
              <w:t>»</w:t>
            </w:r>
            <w:r w:rsidR="00FA6F0E">
              <w:rPr>
                <w:rFonts w:eastAsia="Times New Roman"/>
                <w:color w:val="000000"/>
                <w:lang w:eastAsia="nb-NO"/>
              </w:rPr>
              <w:t xml:space="preserve"> brukere</w:t>
            </w:r>
            <w:r w:rsidR="00083ADF" w:rsidRPr="00083ADF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C81D80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C81D80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C81D80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9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083ADF" w:rsidRPr="00083ADF" w:rsidRDefault="00083ADF" w:rsidP="00C81D8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2017, per 2. te</w:t>
            </w:r>
            <w:r w:rsidR="00911B1D">
              <w:rPr>
                <w:rFonts w:eastAsia="Times New Roman"/>
                <w:color w:val="000000"/>
                <w:lang w:eastAsia="nb-NO"/>
              </w:rPr>
              <w:t>r</w:t>
            </w:r>
            <w:r w:rsidRPr="00083ADF">
              <w:rPr>
                <w:rFonts w:eastAsia="Times New Roman"/>
                <w:color w:val="000000"/>
                <w:lang w:eastAsia="nb-NO"/>
              </w:rPr>
              <w:t>tial</w:t>
            </w:r>
          </w:p>
        </w:tc>
      </w:tr>
      <w:tr w:rsidR="00083ADF" w:rsidRPr="00083ADF" w:rsidTr="0091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83ADF" w:rsidRPr="00083ADF" w:rsidRDefault="00083ADF" w:rsidP="00BA44E7">
            <w:pPr>
              <w:rPr>
                <w:rFonts w:eastAsia="Times New Roman"/>
                <w:color w:val="000000"/>
                <w:lang w:eastAsia="nb-NO"/>
              </w:rPr>
            </w:pPr>
            <w:r w:rsidRPr="00083ADF">
              <w:rPr>
                <w:rFonts w:eastAsia="Times New Roman"/>
                <w:color w:val="000000"/>
                <w:lang w:eastAsia="nb-NO"/>
              </w:rPr>
              <w:t>Antall brukere</w:t>
            </w:r>
            <w:r w:rsidR="00BA44E7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083ADF">
              <w:rPr>
                <w:rFonts w:eastAsia="Times New Roman"/>
                <w:color w:val="000000"/>
                <w:lang w:eastAsia="nb-NO"/>
              </w:rPr>
              <w:t xml:space="preserve">som får </w:t>
            </w:r>
            <w:r w:rsidR="00BA44E7">
              <w:rPr>
                <w:rFonts w:eastAsia="Times New Roman"/>
                <w:color w:val="000000"/>
                <w:lang w:eastAsia="nb-NO"/>
              </w:rPr>
              <w:br/>
            </w:r>
            <w:r w:rsidRPr="00083ADF">
              <w:rPr>
                <w:rFonts w:eastAsia="Times New Roman"/>
                <w:color w:val="000000"/>
                <w:lang w:eastAsia="nb-NO"/>
              </w:rPr>
              <w:t>et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BA44E7">
              <w:rPr>
                <w:rFonts w:eastAsia="Times New Roman"/>
                <w:color w:val="000000"/>
                <w:lang w:eastAsia="nb-NO"/>
              </w:rPr>
              <w:t>«</w:t>
            </w:r>
            <w:r w:rsidRPr="00083ADF">
              <w:rPr>
                <w:rFonts w:eastAsia="Times New Roman"/>
                <w:color w:val="000000"/>
                <w:lang w:eastAsia="nb-NO"/>
              </w:rPr>
              <w:t>flerfaglig tilbud</w:t>
            </w:r>
            <w:r w:rsidR="00BA44E7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293741">
              <w:rPr>
                <w:rFonts w:eastAsia="Times New Roman"/>
                <w:color w:val="000000"/>
                <w:lang w:eastAsia="nb-NO"/>
              </w:rPr>
              <w:t>/</w:t>
            </w:r>
            <w:r w:rsidR="00BA44E7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293741">
              <w:rPr>
                <w:rFonts w:eastAsia="Times New Roman"/>
                <w:color w:val="000000"/>
                <w:lang w:eastAsia="nb-NO"/>
              </w:rPr>
              <w:t>tjeneste</w:t>
            </w:r>
            <w:r w:rsidR="00BA44E7">
              <w:rPr>
                <w:rFonts w:eastAsia="Times New Roman"/>
                <w:color w:val="000000"/>
                <w:lang w:eastAsia="nb-NO"/>
              </w:rPr>
              <w:t>r»</w:t>
            </w:r>
            <w:r w:rsidRPr="00083ADF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br/>
            </w:r>
            <w:r w:rsidRPr="00083ADF">
              <w:rPr>
                <w:rFonts w:eastAsia="Times New Roman"/>
                <w:color w:val="000000"/>
                <w:lang w:eastAsia="nb-NO"/>
              </w:rPr>
              <w:t xml:space="preserve">basert på registrerte fagområder og tjenester og aktiviteter 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083ADF" w:rsidRPr="00083ADF" w:rsidRDefault="00083ADF" w:rsidP="00083A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>789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83ADF" w:rsidRPr="00083ADF" w:rsidRDefault="00083ADF" w:rsidP="00083A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>658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83ADF" w:rsidRPr="00083ADF" w:rsidRDefault="00083ADF" w:rsidP="00083A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>579</w:t>
            </w:r>
          </w:p>
        </w:tc>
        <w:tc>
          <w:tcPr>
            <w:tcW w:w="1921" w:type="dxa"/>
            <w:shd w:val="clear" w:color="auto" w:fill="FFFFFF" w:themeFill="background1"/>
            <w:noWrap/>
            <w:hideMark/>
          </w:tcPr>
          <w:p w:rsidR="00083ADF" w:rsidRPr="00083ADF" w:rsidRDefault="00083ADF" w:rsidP="00911B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3 256</w:t>
            </w:r>
          </w:p>
        </w:tc>
      </w:tr>
    </w:tbl>
    <w:p w:rsidR="00536826" w:rsidRPr="004C6C39" w:rsidRDefault="00536826" w:rsidP="00536826">
      <w:pPr>
        <w:pStyle w:val="Overskrift1"/>
      </w:pPr>
      <w:r>
        <w:t>Data om k</w:t>
      </w:r>
      <w:r w:rsidRPr="004C6C39">
        <w:t>ommune</w:t>
      </w:r>
      <w:r>
        <w:t xml:space="preserve">nes bruk av Statped </w:t>
      </w:r>
      <w:r w:rsidR="00BF773E">
        <w:t>–</w:t>
      </w:r>
      <w:r>
        <w:t xml:space="preserve"> </w:t>
      </w:r>
      <w:r w:rsidR="00BF773E">
        <w:t xml:space="preserve">brukersaker </w:t>
      </w:r>
    </w:p>
    <w:p w:rsidR="00536826" w:rsidRPr="004C6C39" w:rsidRDefault="00572DE6" w:rsidP="00536826">
      <w:pPr>
        <w:pStyle w:val="Overskrift2"/>
      </w:pPr>
      <w:r>
        <w:rPr>
          <w:u w:val="single"/>
        </w:rPr>
        <w:t>Antall søknader og henvisninger om</w:t>
      </w:r>
      <w:r w:rsidR="00536826" w:rsidRPr="004C6C39">
        <w:rPr>
          <w:u w:val="single"/>
        </w:rPr>
        <w:t xml:space="preserve"> individbaserte</w:t>
      </w:r>
      <w:r w:rsidR="00BF773E">
        <w:rPr>
          <w:u w:val="single"/>
        </w:rPr>
        <w:t xml:space="preserve"> tjenester</w:t>
      </w:r>
      <w:r w:rsidR="00536826" w:rsidRPr="004C6C39">
        <w:t>, som er innvilget i årene 2014 t.o.m. 2017, i gjennomsnitt i fylkene pr. 10</w:t>
      </w:r>
      <w:r w:rsidR="00536826">
        <w:t>0</w:t>
      </w:r>
      <w:r w:rsidR="00536826" w:rsidRPr="004C6C39">
        <w:t>0 innbyggere</w:t>
      </w:r>
    </w:p>
    <w:tbl>
      <w:tblPr>
        <w:tblStyle w:val="Rutenettabell3-uthevingsfarge5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457"/>
        <w:gridCol w:w="1945"/>
      </w:tblGrid>
      <w:tr w:rsidR="00536826" w:rsidRPr="00F536E6" w:rsidTr="0056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53682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Fylke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Antall </w:t>
            </w:r>
            <w:r w:rsidR="0042728D">
              <w:rPr>
                <w:rFonts w:eastAsia="Times New Roman"/>
                <w:color w:val="000000"/>
                <w:lang w:eastAsia="nb-NO"/>
              </w:rPr>
              <w:t xml:space="preserve">innvilgede </w:t>
            </w:r>
            <w:r>
              <w:rPr>
                <w:rFonts w:eastAsia="Times New Roman"/>
                <w:color w:val="000000"/>
                <w:lang w:eastAsia="nb-NO"/>
              </w:rPr>
              <w:t>søknader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Befolkning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Antall søknader</w:t>
            </w:r>
            <w:r w:rsidR="005618C7">
              <w:rPr>
                <w:rFonts w:eastAsia="Times New Roman"/>
                <w:color w:val="000000"/>
                <w:lang w:eastAsia="nb-NO"/>
              </w:rPr>
              <w:br/>
            </w:r>
            <w:r>
              <w:rPr>
                <w:rFonts w:eastAsia="Times New Roman"/>
                <w:color w:val="000000"/>
                <w:lang w:eastAsia="nb-NO"/>
              </w:rPr>
              <w:t>pr 1000 innbyggere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536826" w:rsidRDefault="00536826" w:rsidP="0083519D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Antall kommuner som IKKE har </w:t>
            </w:r>
            <w:r w:rsidR="006D7782">
              <w:rPr>
                <w:rFonts w:eastAsia="Times New Roman"/>
                <w:color w:val="000000"/>
                <w:lang w:eastAsia="nb-NO"/>
              </w:rPr>
              <w:t>brukersaker hos Statped</w:t>
            </w:r>
            <w:r w:rsidR="005618C7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="0083519D">
              <w:rPr>
                <w:rFonts w:eastAsia="Times New Roman"/>
                <w:color w:val="000000"/>
                <w:lang w:eastAsia="nb-NO"/>
              </w:rPr>
              <w:t>*</w:t>
            </w:r>
            <w:r w:rsidR="005618C7">
              <w:rPr>
                <w:rFonts w:eastAsia="Times New Roman"/>
                <w:color w:val="000000"/>
                <w:lang w:eastAsia="nb-NO"/>
              </w:rPr>
              <w:t>)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Østfold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341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292 893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1,2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Akershus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884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604 368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1,5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Oslo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580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666 759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0,9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Hedmark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196 190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1,3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Oppland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303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189 479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1,6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Buskerud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444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279 714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1,6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Vestfold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344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247 048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1,4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Telemark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173 307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1,7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Aust-Agder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174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116 673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1,5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Vest-Agder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301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184 116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1,6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Rogaland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546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472 024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1,2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Hordaland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662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519 963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1,3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Sogn og Fjordane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192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110 266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1,7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Møre og Romsdal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419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266 274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1,6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Sør-Trøndelag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317 363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1,9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Nord-Trøndelag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137 233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1,7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Nordland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467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242 866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1,9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911B1D">
            <w:pPr>
              <w:keepNext/>
              <w:keepLines/>
              <w:tabs>
                <w:tab w:val="left" w:pos="1674"/>
              </w:tabs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Troms</w:t>
            </w:r>
            <w:r w:rsidR="00FE5D0A">
              <w:rPr>
                <w:rFonts w:eastAsia="Times New Roman"/>
                <w:color w:val="000000"/>
                <w:lang w:eastAsia="nb-NO"/>
              </w:rPr>
              <w:t xml:space="preserve"> (inkl. Svalbard)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FE5D0A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FE5D0A" w:rsidP="00344B8B">
            <w:pPr>
              <w:keepNext/>
              <w:keepLines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168 274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1,3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536826" w:rsidRPr="00F536E6" w:rsidRDefault="00536826" w:rsidP="00344B8B">
            <w:pPr>
              <w:keepNext/>
              <w:keepLines/>
              <w:outlineLvl w:val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Finnmark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36826" w:rsidRPr="00F536E6" w:rsidRDefault="00536826" w:rsidP="00344B8B">
            <w:pPr>
              <w:keepNext/>
              <w:keepLines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76 149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2,7</w:t>
            </w:r>
          </w:p>
        </w:tc>
        <w:tc>
          <w:tcPr>
            <w:tcW w:w="1945" w:type="dxa"/>
            <w:shd w:val="clear" w:color="auto" w:fill="FFFFFF" w:themeFill="background1"/>
          </w:tcPr>
          <w:p w:rsidR="00536826" w:rsidRPr="00F536E6" w:rsidRDefault="00F65EB4" w:rsidP="00344B8B">
            <w:pPr>
              <w:keepNext/>
              <w:keepLines/>
              <w:ind w:right="459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F536E6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536826" w:rsidRPr="00F536E6" w:rsidRDefault="00536826" w:rsidP="00344B8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Totalsum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7</w:t>
            </w:r>
            <w:r w:rsidR="00911B1D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F536E6">
              <w:rPr>
                <w:rFonts w:eastAsia="Times New Roman"/>
                <w:color w:val="000000"/>
                <w:lang w:eastAsia="nb-NO"/>
              </w:rPr>
              <w:t>472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5 260 959</w:t>
            </w:r>
          </w:p>
        </w:tc>
        <w:tc>
          <w:tcPr>
            <w:tcW w:w="1457" w:type="dxa"/>
            <w:shd w:val="clear" w:color="auto" w:fill="BDD6EE" w:themeFill="accent1" w:themeFillTint="66"/>
            <w:noWrap/>
            <w:hideMark/>
          </w:tcPr>
          <w:p w:rsidR="00536826" w:rsidRPr="00F536E6" w:rsidRDefault="00536826" w:rsidP="00344B8B">
            <w:pPr>
              <w:ind w:right="45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536E6">
              <w:rPr>
                <w:rFonts w:eastAsia="Times New Roman"/>
                <w:color w:val="000000"/>
                <w:lang w:eastAsia="nb-NO"/>
              </w:rPr>
              <w:t>1,4</w:t>
            </w:r>
          </w:p>
        </w:tc>
        <w:tc>
          <w:tcPr>
            <w:tcW w:w="1945" w:type="dxa"/>
            <w:shd w:val="clear" w:color="auto" w:fill="BDD6EE" w:themeFill="accent1" w:themeFillTint="66"/>
          </w:tcPr>
          <w:p w:rsidR="00536826" w:rsidRPr="00F536E6" w:rsidRDefault="0042728D" w:rsidP="00344B8B">
            <w:pPr>
              <w:ind w:right="45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21</w:t>
            </w:r>
          </w:p>
        </w:tc>
      </w:tr>
    </w:tbl>
    <w:p w:rsidR="00536826" w:rsidRPr="0083519D" w:rsidRDefault="0083519D" w:rsidP="005618C7">
      <w:pPr>
        <w:ind w:left="284" w:hanging="284"/>
      </w:pPr>
      <w:r w:rsidRPr="0083519D">
        <w:t>*</w:t>
      </w:r>
      <w:r w:rsidR="005618C7">
        <w:t>)</w:t>
      </w:r>
      <w:r w:rsidR="005618C7">
        <w:tab/>
      </w:r>
      <w:r>
        <w:t xml:space="preserve">Merk at en kommune som </w:t>
      </w:r>
      <w:r w:rsidRPr="005618C7">
        <w:rPr>
          <w:u w:val="single"/>
        </w:rPr>
        <w:t>ikk</w:t>
      </w:r>
      <w:r w:rsidR="005618C7" w:rsidRPr="005618C7">
        <w:rPr>
          <w:u w:val="single"/>
        </w:rPr>
        <w:softHyphen/>
      </w:r>
      <w:r w:rsidRPr="005618C7">
        <w:rPr>
          <w:u w:val="single"/>
        </w:rPr>
        <w:t>e</w:t>
      </w:r>
      <w:r>
        <w:t xml:space="preserve"> har </w:t>
      </w:r>
      <w:r w:rsidR="00E02135">
        <w:t xml:space="preserve">brukersaker </w:t>
      </w:r>
      <w:r>
        <w:t xml:space="preserve">kan ha deltatt i en casedrøfting, ett </w:t>
      </w:r>
      <w:r w:rsidR="005618C7">
        <w:br/>
      </w:r>
      <w:r>
        <w:t xml:space="preserve">systemarbeid eller på annen måte ha samarbeidet med Statped. </w:t>
      </w:r>
      <w:r w:rsidRPr="0083519D">
        <w:t xml:space="preserve"> </w:t>
      </w:r>
    </w:p>
    <w:p w:rsidR="00536826" w:rsidRDefault="00536826" w:rsidP="00536826">
      <w:pPr>
        <w:pStyle w:val="Overskrift2"/>
      </w:pPr>
      <w:r>
        <w:lastRenderedPageBreak/>
        <w:t>Små, mellomstore og store kommuner fordelt på g</w:t>
      </w:r>
      <w:r w:rsidRPr="00020992">
        <w:t xml:space="preserve">jennomsnittlig antall </w:t>
      </w:r>
      <w:r w:rsidRPr="00924928">
        <w:t>bruker-saker</w:t>
      </w:r>
      <w:r w:rsidRPr="00020992">
        <w:t xml:space="preserve"> pr 1000 innbyggere</w:t>
      </w:r>
      <w:r>
        <w:t xml:space="preserve"> for årene 2014 t.o.m. okt. 2017</w:t>
      </w:r>
    </w:p>
    <w:tbl>
      <w:tblPr>
        <w:tblStyle w:val="Rutenettabell3-uthevingsfarge5"/>
        <w:tblW w:w="8505" w:type="dxa"/>
        <w:tblInd w:w="8" w:type="dxa"/>
        <w:tblBorders>
          <w:top w:val="single" w:sz="6" w:space="0" w:color="8EAADB" w:themeColor="accent5" w:themeTint="99"/>
          <w:left w:val="single" w:sz="6" w:space="0" w:color="8EAADB" w:themeColor="accent5" w:themeTint="99"/>
          <w:bottom w:val="single" w:sz="6" w:space="0" w:color="8EAADB" w:themeColor="accent5" w:themeTint="99"/>
          <w:right w:val="single" w:sz="6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720"/>
        <w:gridCol w:w="1960"/>
        <w:gridCol w:w="2500"/>
        <w:gridCol w:w="2325"/>
      </w:tblGrid>
      <w:tr w:rsidR="00536826" w:rsidRPr="00020992" w:rsidTr="00427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0" w:type="dxa"/>
            <w:shd w:val="clear" w:color="auto" w:fill="BDD6EE" w:themeFill="accent1" w:themeFillTint="66"/>
            <w:noWrap/>
            <w:hideMark/>
          </w:tcPr>
          <w:p w:rsidR="00536826" w:rsidRPr="004C6C39" w:rsidRDefault="00536826" w:rsidP="00C81D80">
            <w:pPr>
              <w:keepNext/>
              <w:jc w:val="left"/>
              <w:rPr>
                <w:rFonts w:eastAsia="Times New Roman"/>
                <w:color w:val="000000"/>
                <w:lang w:eastAsia="nb-NO"/>
              </w:rPr>
            </w:pPr>
            <w:r w:rsidRPr="004C6C39">
              <w:rPr>
                <w:rFonts w:eastAsia="Times New Roman"/>
                <w:color w:val="000000"/>
                <w:lang w:eastAsia="nb-NO"/>
              </w:rPr>
              <w:t>Gjennomsnittlig antall bruker-saker pr</w:t>
            </w:r>
            <w:r w:rsidR="00123E04">
              <w:rPr>
                <w:rFonts w:eastAsia="Times New Roman"/>
                <w:color w:val="000000"/>
                <w:lang w:eastAsia="nb-NO"/>
              </w:rPr>
              <w:t>.</w:t>
            </w:r>
            <w:r w:rsidRPr="004C6C39">
              <w:rPr>
                <w:rFonts w:eastAsia="Times New Roman"/>
                <w:color w:val="000000"/>
                <w:lang w:eastAsia="nb-NO"/>
              </w:rPr>
              <w:t xml:space="preserve"> 1000 innbyggere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hideMark/>
          </w:tcPr>
          <w:p w:rsidR="00536826" w:rsidRDefault="00536826" w:rsidP="0034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Små kommuner</w:t>
            </w:r>
            <w:r w:rsidRPr="00020992">
              <w:rPr>
                <w:rFonts w:eastAsia="Times New Roman"/>
                <w:color w:val="000000"/>
                <w:lang w:eastAsia="nb-NO"/>
              </w:rPr>
              <w:br/>
              <w:t>&lt; 5000 innbyggere</w:t>
            </w:r>
          </w:p>
          <w:p w:rsidR="00536826" w:rsidRPr="00020992" w:rsidRDefault="005618C7" w:rsidP="00344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lang w:eastAsia="nb-NO"/>
              </w:rPr>
            </w:pP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(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Gj.s</w:t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 xml:space="preserve">nitt antall 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br/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innbyggere: 2.401</w:t>
            </w: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)</w:t>
            </w:r>
          </w:p>
        </w:tc>
        <w:tc>
          <w:tcPr>
            <w:tcW w:w="2500" w:type="dxa"/>
            <w:shd w:val="clear" w:color="auto" w:fill="BDD6EE" w:themeFill="accent1" w:themeFillTint="66"/>
            <w:noWrap/>
            <w:hideMark/>
          </w:tcPr>
          <w:p w:rsidR="00536826" w:rsidRDefault="00536826" w:rsidP="0034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Mellom</w:t>
            </w:r>
            <w:r>
              <w:rPr>
                <w:rFonts w:eastAsia="Times New Roman"/>
                <w:color w:val="000000"/>
                <w:lang w:eastAsia="nb-NO"/>
              </w:rPr>
              <w:t>store kommuner</w:t>
            </w:r>
            <w:r>
              <w:rPr>
                <w:rFonts w:eastAsia="Times New Roman"/>
                <w:color w:val="000000"/>
                <w:lang w:eastAsia="nb-NO"/>
              </w:rPr>
              <w:br/>
              <w:t>5.000</w:t>
            </w:r>
            <w:r w:rsidRPr="00020992">
              <w:rPr>
                <w:rFonts w:eastAsia="Times New Roman"/>
                <w:color w:val="000000"/>
                <w:lang w:eastAsia="nb-NO"/>
              </w:rPr>
              <w:t>-</w:t>
            </w:r>
            <w:r>
              <w:rPr>
                <w:rFonts w:eastAsia="Times New Roman"/>
                <w:color w:val="000000"/>
                <w:lang w:eastAsia="nb-NO"/>
              </w:rPr>
              <w:t>20</w:t>
            </w:r>
            <w:r w:rsidRPr="00020992">
              <w:rPr>
                <w:rFonts w:eastAsia="Times New Roman"/>
                <w:color w:val="000000"/>
                <w:lang w:eastAsia="nb-NO"/>
              </w:rPr>
              <w:t>.</w:t>
            </w:r>
            <w:r>
              <w:rPr>
                <w:rFonts w:eastAsia="Times New Roman"/>
                <w:color w:val="000000"/>
                <w:lang w:eastAsia="nb-NO"/>
              </w:rPr>
              <w:t>000</w:t>
            </w:r>
            <w:r w:rsidRPr="00020992">
              <w:rPr>
                <w:rFonts w:eastAsia="Times New Roman"/>
                <w:color w:val="000000"/>
                <w:lang w:eastAsia="nb-NO"/>
              </w:rPr>
              <w:t xml:space="preserve"> innbyggere</w:t>
            </w:r>
          </w:p>
          <w:p w:rsidR="00536826" w:rsidRPr="00020992" w:rsidRDefault="005618C7" w:rsidP="00344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lang w:eastAsia="nb-NO"/>
              </w:rPr>
            </w:pP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(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Gj.s</w:t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 xml:space="preserve">nitt antall 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br/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innbyggere: 9.787</w:t>
            </w: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)</w:t>
            </w:r>
          </w:p>
        </w:tc>
        <w:tc>
          <w:tcPr>
            <w:tcW w:w="2325" w:type="dxa"/>
            <w:shd w:val="clear" w:color="auto" w:fill="BDD6EE" w:themeFill="accent1" w:themeFillTint="66"/>
            <w:noWrap/>
            <w:hideMark/>
          </w:tcPr>
          <w:p w:rsidR="00536826" w:rsidRDefault="00536826" w:rsidP="0034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Store kommuner</w:t>
            </w:r>
            <w:r w:rsidRPr="00020992">
              <w:rPr>
                <w:rFonts w:eastAsia="Times New Roman"/>
                <w:color w:val="000000"/>
                <w:lang w:eastAsia="nb-NO"/>
              </w:rPr>
              <w:br/>
              <w:t>&gt; 20.000 innbyggere</w:t>
            </w:r>
          </w:p>
          <w:p w:rsidR="00536826" w:rsidRPr="00020992" w:rsidRDefault="005618C7" w:rsidP="00344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/>
                <w:color w:val="000000"/>
                <w:lang w:eastAsia="nb-NO"/>
              </w:rPr>
            </w:pP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(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Gj. s</w:t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 xml:space="preserve">nitt antall </w:t>
            </w:r>
            <w:r w:rsidR="00536826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br/>
            </w:r>
            <w:r w:rsidR="00536826" w:rsidRPr="004C6C39"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innbyggere: 58.055</w:t>
            </w:r>
            <w:r>
              <w:rPr>
                <w:rFonts w:eastAsia="Times New Roman"/>
                <w:b w:val="0"/>
                <w:i/>
                <w:color w:val="000000"/>
                <w:sz w:val="20"/>
                <w:lang w:eastAsia="nb-NO"/>
              </w:rPr>
              <w:t>)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= 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21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0-0,5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8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0,6-1,0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34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22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10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1,1-1,5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41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43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24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1,6-2,0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35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18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2,1-2,5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29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22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2,6-3,0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20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3,1-3,5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11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8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3,6-4,0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9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4,1-4,5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C81D80">
            <w:pPr>
              <w:keepNext/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4,6-5,0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36826" w:rsidRPr="00020992" w:rsidRDefault="00536826" w:rsidP="00344B8B">
            <w:pPr>
              <w:ind w:right="194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&gt; 5,0</w:t>
            </w:r>
          </w:p>
        </w:tc>
        <w:tc>
          <w:tcPr>
            <w:tcW w:w="196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9</w:t>
            </w:r>
          </w:p>
        </w:tc>
        <w:tc>
          <w:tcPr>
            <w:tcW w:w="2500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  <w:tc>
          <w:tcPr>
            <w:tcW w:w="2325" w:type="dxa"/>
            <w:shd w:val="clear" w:color="auto" w:fill="FFFFFF" w:themeFill="background1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020992">
              <w:rPr>
                <w:rFonts w:eastAsia="Times New Roman"/>
                <w:color w:val="000000"/>
                <w:lang w:eastAsia="nb-NO"/>
              </w:rPr>
              <w:t>0</w:t>
            </w:r>
          </w:p>
        </w:tc>
      </w:tr>
      <w:tr w:rsidR="00536826" w:rsidRPr="00020992" w:rsidTr="0034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536826" w:rsidRPr="00020992" w:rsidRDefault="00536826" w:rsidP="00344B8B">
            <w:pPr>
              <w:rPr>
                <w:rFonts w:eastAsia="Times New Roman"/>
                <w:b/>
                <w:color w:val="000000"/>
                <w:lang w:eastAsia="nb-NO"/>
              </w:rPr>
            </w:pPr>
            <w:r>
              <w:rPr>
                <w:rFonts w:eastAsia="Times New Roman"/>
                <w:b/>
                <w:color w:val="000000"/>
                <w:lang w:eastAsia="nb-NO"/>
              </w:rPr>
              <w:t>Sum kommuner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nb-NO"/>
              </w:rPr>
            </w:pPr>
            <w:r w:rsidRPr="00020992">
              <w:rPr>
                <w:rFonts w:eastAsia="Times New Roman"/>
                <w:b/>
                <w:color w:val="000000"/>
                <w:lang w:eastAsia="nb-NO"/>
              </w:rPr>
              <w:t>226</w:t>
            </w:r>
          </w:p>
        </w:tc>
        <w:tc>
          <w:tcPr>
            <w:tcW w:w="2500" w:type="dxa"/>
            <w:shd w:val="clear" w:color="auto" w:fill="BDD6EE" w:themeFill="accent1" w:themeFillTint="66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nb-NO"/>
              </w:rPr>
            </w:pPr>
            <w:r w:rsidRPr="00020992">
              <w:rPr>
                <w:rFonts w:eastAsia="Times New Roman"/>
                <w:b/>
                <w:color w:val="000000"/>
                <w:lang w:eastAsia="nb-NO"/>
              </w:rPr>
              <w:t>144</w:t>
            </w:r>
          </w:p>
        </w:tc>
        <w:tc>
          <w:tcPr>
            <w:tcW w:w="2325" w:type="dxa"/>
            <w:shd w:val="clear" w:color="auto" w:fill="BDD6EE" w:themeFill="accent1" w:themeFillTint="66"/>
            <w:noWrap/>
            <w:hideMark/>
          </w:tcPr>
          <w:p w:rsidR="00536826" w:rsidRPr="00020992" w:rsidRDefault="00536826" w:rsidP="00344B8B">
            <w:pPr>
              <w:ind w:right="3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nb-NO"/>
              </w:rPr>
            </w:pPr>
            <w:r w:rsidRPr="00020992">
              <w:rPr>
                <w:rFonts w:eastAsia="Times New Roman"/>
                <w:b/>
                <w:color w:val="000000"/>
                <w:lang w:eastAsia="nb-NO"/>
              </w:rPr>
              <w:t>57</w:t>
            </w:r>
          </w:p>
        </w:tc>
      </w:tr>
    </w:tbl>
    <w:p w:rsidR="00536826" w:rsidRDefault="00536826" w:rsidP="00536826"/>
    <w:p w:rsidR="00536826" w:rsidRDefault="00344B8B" w:rsidP="00536826">
      <w:r>
        <w:rPr>
          <w:noProof/>
          <w:lang w:eastAsia="nb-NO"/>
        </w:rPr>
        <w:drawing>
          <wp:inline distT="0" distB="0" distL="0" distR="0" wp14:anchorId="1DC6ABD9" wp14:editId="41D40B36">
            <wp:extent cx="5415588" cy="3938766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62" cy="39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826" w:rsidRDefault="00536826" w:rsidP="00536826">
      <w:pPr>
        <w:rPr>
          <w:color w:val="1F497D"/>
        </w:rPr>
      </w:pPr>
    </w:p>
    <w:p w:rsidR="00337DE7" w:rsidRDefault="00337DE7" w:rsidP="00337DE7">
      <w:pPr>
        <w:pStyle w:val="Overskrift2"/>
      </w:pPr>
      <w:r>
        <w:lastRenderedPageBreak/>
        <w:t xml:space="preserve">Kommuner med mer enn 30.000 innbyggere og antall brukersaker </w:t>
      </w:r>
    </w:p>
    <w:tbl>
      <w:tblPr>
        <w:tblStyle w:val="Rutenettabell3-uthevingsfarge5"/>
        <w:tblW w:w="6516" w:type="dxa"/>
        <w:tblInd w:w="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900"/>
        <w:gridCol w:w="1274"/>
        <w:gridCol w:w="1561"/>
        <w:gridCol w:w="1781"/>
      </w:tblGrid>
      <w:tr w:rsidR="005618C7" w:rsidRPr="00344B8B" w:rsidTr="0056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37DE7" w:rsidRPr="00344B8B" w:rsidRDefault="00337DE7" w:rsidP="00337DE7">
            <w:pPr>
              <w:keepNext/>
              <w:keepLines/>
              <w:jc w:val="left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Kommune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bottom"/>
          </w:tcPr>
          <w:p w:rsidR="00337DE7" w:rsidRPr="00344B8B" w:rsidRDefault="00337DE7" w:rsidP="00337DE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Befolkning</w:t>
            </w:r>
          </w:p>
        </w:tc>
        <w:tc>
          <w:tcPr>
            <w:tcW w:w="15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bottom"/>
            <w:hideMark/>
          </w:tcPr>
          <w:p w:rsidR="00337DE7" w:rsidRPr="00344B8B" w:rsidRDefault="00337DE7" w:rsidP="00337DE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Antall bruker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softHyphen/>
            </w: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saker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t xml:space="preserve"> </w:t>
            </w: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2014-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t>17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37DE7" w:rsidRPr="00344B8B" w:rsidRDefault="00337DE7" w:rsidP="00337DE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Bruker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t>saker</w:t>
            </w: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 xml:space="preserve"> pr 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br/>
            </w: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1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t>.</w:t>
            </w:r>
            <w:r w:rsidRPr="00344B8B">
              <w:rPr>
                <w:rFonts w:eastAsia="Times New Roman"/>
                <w:b w:val="0"/>
                <w:bCs w:val="0"/>
                <w:color w:val="000000"/>
                <w:lang w:eastAsia="nb-NO"/>
              </w:rPr>
              <w:t>000</w:t>
            </w:r>
            <w:r>
              <w:rPr>
                <w:rFonts w:eastAsia="Times New Roman"/>
                <w:b w:val="0"/>
                <w:bCs w:val="0"/>
                <w:color w:val="000000"/>
                <w:lang w:eastAsia="nb-NO"/>
              </w:rPr>
              <w:t xml:space="preserve"> innbygger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O</w:t>
            </w:r>
            <w:r w:rsidR="005618C7">
              <w:rPr>
                <w:rFonts w:eastAsia="Times New Roman"/>
                <w:color w:val="000000"/>
                <w:lang w:eastAsia="nb-NO"/>
              </w:rPr>
              <w:t>slo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666 759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580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0,9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B</w:t>
            </w:r>
            <w:r w:rsidR="005618C7">
              <w:rPr>
                <w:rFonts w:eastAsia="Times New Roman"/>
                <w:color w:val="000000"/>
                <w:lang w:eastAsia="nb-NO"/>
              </w:rPr>
              <w:t>ergen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278 556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315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1,1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T</w:t>
            </w:r>
            <w:r w:rsidR="005618C7">
              <w:rPr>
                <w:rFonts w:eastAsia="Times New Roman"/>
                <w:color w:val="000000"/>
                <w:lang w:eastAsia="nb-NO"/>
              </w:rPr>
              <w:t>rondheim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190 464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280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tavanger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132 729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104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0,8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B</w:t>
            </w:r>
            <w:r w:rsidR="005618C7">
              <w:rPr>
                <w:rFonts w:eastAsia="Times New Roman"/>
                <w:color w:val="000000"/>
                <w:lang w:eastAsia="nb-NO"/>
              </w:rPr>
              <w:t>ærum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124 008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127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1,0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K</w:t>
            </w:r>
            <w:r w:rsidR="005618C7">
              <w:rPr>
                <w:rFonts w:eastAsia="Times New Roman"/>
                <w:color w:val="000000"/>
                <w:lang w:eastAsia="nb-NO"/>
              </w:rPr>
              <w:t>ristiansand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89 268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132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F</w:t>
            </w:r>
            <w:r w:rsidR="005618C7">
              <w:rPr>
                <w:rFonts w:eastAsia="Times New Roman"/>
                <w:color w:val="000000"/>
                <w:lang w:eastAsia="nb-NO"/>
              </w:rPr>
              <w:t>redrikstad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80 121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70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0,9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andnes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75 497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103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1,4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T</w:t>
            </w:r>
            <w:r w:rsidR="005618C7">
              <w:rPr>
                <w:rFonts w:eastAsia="Times New Roman"/>
                <w:color w:val="000000"/>
                <w:lang w:eastAsia="nb-NO"/>
              </w:rPr>
              <w:t>romsø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74 541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74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1,0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D</w:t>
            </w:r>
            <w:r w:rsidR="005618C7">
              <w:rPr>
                <w:rFonts w:eastAsia="Times New Roman"/>
                <w:color w:val="000000"/>
                <w:lang w:eastAsia="nb-NO"/>
              </w:rPr>
              <w:t>rammen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68 363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129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1,9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andefjord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62 019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91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A</w:t>
            </w:r>
            <w:r w:rsidR="005618C7">
              <w:rPr>
                <w:rFonts w:eastAsia="Times New Roman"/>
                <w:color w:val="000000"/>
                <w:lang w:eastAsia="nb-NO"/>
              </w:rPr>
              <w:t>sker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60 781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92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arpsborg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55 127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51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0,9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kien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54 316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83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kedsmo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53 276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85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1,6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B</w:t>
            </w:r>
            <w:r w:rsidR="005618C7">
              <w:rPr>
                <w:rFonts w:eastAsia="Times New Roman"/>
                <w:color w:val="000000"/>
                <w:lang w:eastAsia="nb-NO"/>
              </w:rPr>
              <w:t>odø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51 022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80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1,6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Å</w:t>
            </w:r>
            <w:r w:rsidR="005618C7">
              <w:rPr>
                <w:rFonts w:eastAsia="Times New Roman"/>
                <w:color w:val="000000"/>
                <w:lang w:eastAsia="nb-NO"/>
              </w:rPr>
              <w:t>lesund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47 199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0,8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T</w:t>
            </w:r>
            <w:r w:rsidR="005618C7">
              <w:rPr>
                <w:rFonts w:eastAsia="Times New Roman"/>
                <w:color w:val="000000"/>
                <w:lang w:eastAsia="nb-NO"/>
              </w:rPr>
              <w:t>ønsberg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44 922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48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1,1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A</w:t>
            </w:r>
            <w:r w:rsidR="005618C7">
              <w:rPr>
                <w:rFonts w:eastAsia="Times New Roman"/>
                <w:color w:val="000000"/>
                <w:lang w:eastAsia="nb-NO"/>
              </w:rPr>
              <w:t>rendal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44 576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70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1,6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L</w:t>
            </w:r>
            <w:r w:rsidR="005618C7">
              <w:rPr>
                <w:rFonts w:eastAsia="Times New Roman"/>
                <w:color w:val="000000"/>
                <w:lang w:eastAsia="nb-NO"/>
              </w:rPr>
              <w:t>arvik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44 082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67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K</w:t>
            </w:r>
            <w:r w:rsidR="005618C7">
              <w:rPr>
                <w:rFonts w:eastAsia="Times New Roman"/>
                <w:color w:val="000000"/>
                <w:lang w:eastAsia="nb-NO"/>
              </w:rPr>
              <w:t>armøy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42 229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26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0,6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L</w:t>
            </w:r>
            <w:r w:rsidR="005618C7">
              <w:rPr>
                <w:rFonts w:eastAsia="Times New Roman"/>
                <w:color w:val="000000"/>
                <w:lang w:eastAsia="nb-NO"/>
              </w:rPr>
              <w:t>ørenskog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37 406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61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1,6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H</w:t>
            </w:r>
            <w:r w:rsidR="005618C7">
              <w:rPr>
                <w:rFonts w:eastAsia="Times New Roman"/>
                <w:color w:val="000000"/>
                <w:lang w:eastAsia="nb-NO"/>
              </w:rPr>
              <w:t>augesund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37 166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53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1,4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P</w:t>
            </w:r>
            <w:r w:rsidR="005618C7">
              <w:rPr>
                <w:rFonts w:eastAsia="Times New Roman"/>
                <w:color w:val="000000"/>
                <w:lang w:eastAsia="nb-NO"/>
              </w:rPr>
              <w:t>orsgrunn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36 198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53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U</w:t>
            </w:r>
            <w:r w:rsidR="005618C7">
              <w:rPr>
                <w:rFonts w:eastAsia="Times New Roman"/>
                <w:color w:val="000000"/>
                <w:lang w:eastAsia="nb-NO"/>
              </w:rPr>
              <w:t>llensaker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35 102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1,1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R</w:t>
            </w:r>
            <w:r w:rsidR="005618C7">
              <w:rPr>
                <w:rFonts w:eastAsia="Times New Roman"/>
                <w:color w:val="000000"/>
                <w:lang w:eastAsia="nb-NO"/>
              </w:rPr>
              <w:t>ingsaker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33 842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35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1,0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M</w:t>
            </w:r>
            <w:r w:rsidR="005618C7">
              <w:rPr>
                <w:rFonts w:eastAsia="Times New Roman"/>
                <w:color w:val="000000"/>
                <w:lang w:eastAsia="nb-NO"/>
              </w:rPr>
              <w:t>oss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32 407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1,2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H</w:t>
            </w:r>
            <w:r w:rsidR="005618C7">
              <w:rPr>
                <w:rFonts w:eastAsia="Times New Roman"/>
                <w:color w:val="000000"/>
                <w:lang w:eastAsia="nb-NO"/>
              </w:rPr>
              <w:t>alden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30 790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34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1,1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S</w:t>
            </w:r>
            <w:r w:rsidR="005618C7">
              <w:rPr>
                <w:rFonts w:eastAsia="Times New Roman"/>
                <w:color w:val="000000"/>
                <w:lang w:eastAsia="nb-NO"/>
              </w:rPr>
              <w:t>ki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30 698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1,3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H</w:t>
            </w:r>
            <w:r w:rsidR="005618C7">
              <w:rPr>
                <w:rFonts w:eastAsia="Times New Roman"/>
                <w:color w:val="000000"/>
                <w:lang w:eastAsia="nb-NO"/>
              </w:rPr>
              <w:t>amar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30 598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42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1,4</w:t>
            </w:r>
          </w:p>
        </w:tc>
      </w:tr>
      <w:tr w:rsidR="005618C7" w:rsidRPr="00344B8B" w:rsidTr="0056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G</w:t>
            </w:r>
            <w:r w:rsidR="005618C7">
              <w:rPr>
                <w:rFonts w:eastAsia="Times New Roman"/>
                <w:color w:val="000000"/>
                <w:lang w:eastAsia="nb-NO"/>
              </w:rPr>
              <w:t>jøvik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30 319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50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keepNext/>
              <w:keepLines/>
              <w:ind w:right="2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1,6</w:t>
            </w:r>
          </w:p>
        </w:tc>
      </w:tr>
      <w:tr w:rsidR="005618C7" w:rsidRPr="00344B8B" w:rsidTr="005618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noWrap/>
            <w:hideMark/>
          </w:tcPr>
          <w:p w:rsidR="00337DE7" w:rsidRPr="00344B8B" w:rsidRDefault="00337DE7" w:rsidP="00337DE7">
            <w:pPr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R</w:t>
            </w:r>
            <w:r w:rsidR="005618C7">
              <w:rPr>
                <w:rFonts w:eastAsia="Times New Roman"/>
                <w:color w:val="000000"/>
                <w:lang w:eastAsia="nb-NO"/>
              </w:rPr>
              <w:t>ingerike</w:t>
            </w:r>
          </w:p>
        </w:tc>
        <w:tc>
          <w:tcPr>
            <w:tcW w:w="1274" w:type="dxa"/>
            <w:shd w:val="clear" w:color="auto" w:fill="FFFFFF" w:themeFill="background1"/>
          </w:tcPr>
          <w:p w:rsidR="00337DE7" w:rsidRPr="00344B8B" w:rsidRDefault="00337DE7" w:rsidP="00337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30 034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337DE7" w:rsidRPr="00344B8B" w:rsidRDefault="00337DE7" w:rsidP="00911B1D">
            <w:pPr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44</w:t>
            </w:r>
          </w:p>
        </w:tc>
        <w:tc>
          <w:tcPr>
            <w:tcW w:w="1781" w:type="dxa"/>
            <w:shd w:val="clear" w:color="auto" w:fill="DEEAF6" w:themeFill="accent1" w:themeFillTint="33"/>
            <w:noWrap/>
            <w:hideMark/>
          </w:tcPr>
          <w:p w:rsidR="00337DE7" w:rsidRPr="00344B8B" w:rsidRDefault="00337DE7" w:rsidP="00911B1D">
            <w:pPr>
              <w:ind w:right="2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344B8B">
              <w:rPr>
                <w:rFonts w:eastAsia="Times New Roman"/>
                <w:color w:val="000000"/>
                <w:lang w:eastAsia="nb-NO"/>
              </w:rPr>
              <w:t>1,5</w:t>
            </w:r>
          </w:p>
        </w:tc>
      </w:tr>
    </w:tbl>
    <w:p w:rsidR="00344B8B" w:rsidRDefault="00344B8B" w:rsidP="00536826">
      <w:pPr>
        <w:rPr>
          <w:color w:val="1F497D"/>
        </w:rPr>
      </w:pPr>
    </w:p>
    <w:p w:rsidR="00536826" w:rsidRDefault="00536826" w:rsidP="00536826">
      <w:pPr>
        <w:pStyle w:val="Overskrift2"/>
      </w:pPr>
      <w:r>
        <w:t>Om tjenester til kommuner</w:t>
      </w:r>
    </w:p>
    <w:p w:rsidR="00536826" w:rsidRPr="00344B8B" w:rsidRDefault="00536826" w:rsidP="00536826">
      <w:pPr>
        <w:rPr>
          <w:color w:val="1F497D"/>
          <w:sz w:val="24"/>
        </w:rPr>
      </w:pPr>
      <w:r w:rsidRPr="00344B8B">
        <w:rPr>
          <w:color w:val="1F497D"/>
          <w:sz w:val="24"/>
        </w:rPr>
        <w:t>Med utgangspunkt i kommunestrukturen i 2017 og antall</w:t>
      </w:r>
      <w:r w:rsidR="00004F94">
        <w:rPr>
          <w:color w:val="1F497D"/>
          <w:sz w:val="24"/>
        </w:rPr>
        <w:t xml:space="preserve"> </w:t>
      </w:r>
      <w:r w:rsidR="00924928">
        <w:rPr>
          <w:color w:val="1F497D"/>
          <w:sz w:val="24"/>
        </w:rPr>
        <w:t>brukersaker</w:t>
      </w:r>
      <w:r w:rsidRPr="00344B8B">
        <w:rPr>
          <w:color w:val="1F497D"/>
          <w:sz w:val="24"/>
        </w:rPr>
        <w:t xml:space="preserve"> i årene 2014 t.o.m. </w:t>
      </w:r>
      <w:r w:rsidR="00004F94">
        <w:rPr>
          <w:color w:val="1F497D"/>
          <w:sz w:val="24"/>
        </w:rPr>
        <w:t xml:space="preserve">okt. </w:t>
      </w:r>
      <w:r w:rsidRPr="00344B8B">
        <w:rPr>
          <w:color w:val="1F497D"/>
          <w:sz w:val="24"/>
        </w:rPr>
        <w:t>2017, kan vi fastslå følgende:</w:t>
      </w:r>
    </w:p>
    <w:p w:rsidR="00536826" w:rsidRPr="00344B8B" w:rsidRDefault="00536826" w:rsidP="00536826">
      <w:pPr>
        <w:pStyle w:val="Listeavsnitt"/>
        <w:numPr>
          <w:ilvl w:val="0"/>
          <w:numId w:val="5"/>
        </w:numPr>
        <w:rPr>
          <w:color w:val="1F497D"/>
          <w:sz w:val="24"/>
        </w:rPr>
      </w:pPr>
      <w:r w:rsidRPr="00344B8B">
        <w:rPr>
          <w:color w:val="1F497D"/>
          <w:sz w:val="24"/>
        </w:rPr>
        <w:t>I gjennomsnitt utgjør det totale antall saker i denne perioden, hele landet sett under ett</w:t>
      </w:r>
      <w:r w:rsidR="00960664">
        <w:rPr>
          <w:color w:val="1F497D"/>
          <w:sz w:val="24"/>
        </w:rPr>
        <w:t xml:space="preserve"> -</w:t>
      </w:r>
      <w:r w:rsidRPr="00344B8B">
        <w:rPr>
          <w:color w:val="1F497D"/>
          <w:sz w:val="24"/>
        </w:rPr>
        <w:t xml:space="preserve"> 1,4 pr 1000 innbyggere. Hvis vi beregner hvor mange saker kommunene i snitt har fått bistand med blir det 1,8 saker pr 1000 innbyggere.  </w:t>
      </w:r>
    </w:p>
    <w:p w:rsidR="00536826" w:rsidRPr="00344B8B" w:rsidRDefault="00536826" w:rsidP="00053578">
      <w:pPr>
        <w:pStyle w:val="Listeavsnitt"/>
        <w:numPr>
          <w:ilvl w:val="0"/>
          <w:numId w:val="5"/>
        </w:numPr>
        <w:rPr>
          <w:color w:val="1F497D"/>
          <w:sz w:val="24"/>
        </w:rPr>
      </w:pPr>
      <w:r w:rsidRPr="00344B8B">
        <w:rPr>
          <w:color w:val="1F497D"/>
          <w:sz w:val="24"/>
        </w:rPr>
        <w:t xml:space="preserve">Det er </w:t>
      </w:r>
      <w:r w:rsidR="00344B8B">
        <w:rPr>
          <w:color w:val="1F497D"/>
          <w:sz w:val="24"/>
        </w:rPr>
        <w:t xml:space="preserve">totalt </w:t>
      </w:r>
      <w:r w:rsidRPr="00344B8B">
        <w:rPr>
          <w:color w:val="1F497D"/>
          <w:sz w:val="24"/>
        </w:rPr>
        <w:t xml:space="preserve">21 kommuner (av 427, </w:t>
      </w:r>
      <w:r w:rsidR="00344B8B">
        <w:rPr>
          <w:color w:val="1F497D"/>
          <w:sz w:val="24"/>
        </w:rPr>
        <w:t xml:space="preserve">- </w:t>
      </w:r>
      <w:r w:rsidRPr="00344B8B">
        <w:rPr>
          <w:color w:val="1F497D"/>
          <w:sz w:val="24"/>
        </w:rPr>
        <w:t xml:space="preserve">Svalbard regnet som egen kommune) som ikke har søkt eller fått </w:t>
      </w:r>
      <w:r w:rsidR="00053578">
        <w:rPr>
          <w:color w:val="1F497D"/>
          <w:sz w:val="24"/>
        </w:rPr>
        <w:t xml:space="preserve">individbaserte </w:t>
      </w:r>
      <w:r w:rsidRPr="00344B8B">
        <w:rPr>
          <w:color w:val="1F497D"/>
          <w:sz w:val="24"/>
        </w:rPr>
        <w:t>tjenester fra Statped</w:t>
      </w:r>
      <w:r w:rsidR="00344B8B">
        <w:rPr>
          <w:color w:val="1F497D"/>
          <w:sz w:val="24"/>
        </w:rPr>
        <w:t xml:space="preserve"> i løpet av årene 2014 t.o.m. </w:t>
      </w:r>
      <w:r w:rsidR="00344B8B">
        <w:rPr>
          <w:color w:val="1F497D"/>
          <w:sz w:val="24"/>
        </w:rPr>
        <w:lastRenderedPageBreak/>
        <w:t>okt. 2017</w:t>
      </w:r>
      <w:r w:rsidRPr="00344B8B">
        <w:rPr>
          <w:color w:val="1F497D"/>
          <w:sz w:val="24"/>
        </w:rPr>
        <w:t xml:space="preserve">. Disse </w:t>
      </w:r>
      <w:r w:rsidR="00344B8B">
        <w:rPr>
          <w:color w:val="1F497D"/>
          <w:sz w:val="24"/>
        </w:rPr>
        <w:t xml:space="preserve">21 </w:t>
      </w:r>
      <w:r w:rsidRPr="00344B8B">
        <w:rPr>
          <w:color w:val="1F497D"/>
          <w:sz w:val="24"/>
        </w:rPr>
        <w:t>kommune hadde i 2017 et gjennomsnittlig innbyggerantall på 2.226.</w:t>
      </w:r>
      <w:r w:rsidR="00053578">
        <w:rPr>
          <w:color w:val="1F497D"/>
          <w:sz w:val="24"/>
        </w:rPr>
        <w:t xml:space="preserve"> Disse kommunene kan imidlertid ha fått bistand fra Statped på annen måte (deltatt på kurs, deltatt i </w:t>
      </w:r>
      <w:r w:rsidR="00053578" w:rsidRPr="00053578">
        <w:rPr>
          <w:color w:val="1F497D"/>
          <w:sz w:val="24"/>
        </w:rPr>
        <w:t>et PPT</w:t>
      </w:r>
      <w:r w:rsidR="00053578">
        <w:rPr>
          <w:color w:val="1F497D"/>
          <w:sz w:val="24"/>
        </w:rPr>
        <w:t>-</w:t>
      </w:r>
      <w:r w:rsidR="00053578" w:rsidRPr="00053578">
        <w:rPr>
          <w:color w:val="1F497D"/>
          <w:sz w:val="24"/>
        </w:rPr>
        <w:t xml:space="preserve">nettverk </w:t>
      </w:r>
      <w:r w:rsidR="00053578">
        <w:rPr>
          <w:color w:val="1F497D"/>
          <w:sz w:val="24"/>
        </w:rPr>
        <w:t xml:space="preserve">hvor man kan </w:t>
      </w:r>
      <w:r w:rsidR="00053578" w:rsidRPr="00053578">
        <w:rPr>
          <w:color w:val="1F497D"/>
          <w:sz w:val="24"/>
        </w:rPr>
        <w:t>ha drøftet anonyme</w:t>
      </w:r>
      <w:r w:rsidR="00417131">
        <w:rPr>
          <w:color w:val="1F497D"/>
          <w:sz w:val="24"/>
        </w:rPr>
        <w:t xml:space="preserve"> case</w:t>
      </w:r>
      <w:r w:rsidR="00053578" w:rsidRPr="00053578">
        <w:rPr>
          <w:color w:val="1F497D"/>
          <w:sz w:val="24"/>
        </w:rPr>
        <w:t xml:space="preserve"> </w:t>
      </w:r>
      <w:r w:rsidR="00053578">
        <w:rPr>
          <w:color w:val="1F497D"/>
          <w:sz w:val="24"/>
        </w:rPr>
        <w:t xml:space="preserve">o.l.). </w:t>
      </w:r>
    </w:p>
    <w:p w:rsidR="00536826" w:rsidRPr="00344B8B" w:rsidRDefault="00536826" w:rsidP="00536826">
      <w:pPr>
        <w:pStyle w:val="Listeavsnitt"/>
        <w:numPr>
          <w:ilvl w:val="0"/>
          <w:numId w:val="5"/>
        </w:numPr>
        <w:rPr>
          <w:color w:val="1F497D"/>
          <w:sz w:val="24"/>
        </w:rPr>
      </w:pPr>
      <w:r w:rsidRPr="00344B8B">
        <w:rPr>
          <w:color w:val="1F497D"/>
          <w:sz w:val="24"/>
        </w:rPr>
        <w:t>De 21 kommunene som har størst gjennomsnittlig antall brukersaker har i snitt 5,4 saker pr 1</w:t>
      </w:r>
      <w:r w:rsidR="00960664">
        <w:rPr>
          <w:color w:val="1F497D"/>
          <w:sz w:val="24"/>
        </w:rPr>
        <w:t>.</w:t>
      </w:r>
      <w:r w:rsidRPr="00344B8B">
        <w:rPr>
          <w:color w:val="1F497D"/>
          <w:sz w:val="24"/>
        </w:rPr>
        <w:t>000 innbyggere. Disse kommune hadde i 2017 et gjennomsnittlig innbyggerantall på 1.004.</w:t>
      </w:r>
    </w:p>
    <w:p w:rsidR="00536826" w:rsidRPr="00344B8B" w:rsidRDefault="00536826" w:rsidP="00536826">
      <w:pPr>
        <w:pStyle w:val="Listeavsnitt"/>
        <w:numPr>
          <w:ilvl w:val="0"/>
          <w:numId w:val="5"/>
        </w:numPr>
        <w:rPr>
          <w:color w:val="1F497D"/>
          <w:sz w:val="24"/>
        </w:rPr>
      </w:pPr>
      <w:r w:rsidRPr="00344B8B">
        <w:rPr>
          <w:color w:val="1F497D"/>
          <w:sz w:val="24"/>
        </w:rPr>
        <w:t xml:space="preserve">I snitt har de 29 </w:t>
      </w:r>
      <w:r w:rsidRPr="00960664">
        <w:rPr>
          <w:color w:val="1F497D"/>
          <w:sz w:val="24"/>
          <w:u w:val="single"/>
        </w:rPr>
        <w:t>minste</w:t>
      </w:r>
      <w:r w:rsidRPr="00344B8B">
        <w:rPr>
          <w:color w:val="1F497D"/>
          <w:sz w:val="24"/>
        </w:rPr>
        <w:t xml:space="preserve"> kommunene (med under 1</w:t>
      </w:r>
      <w:r w:rsidR="00960664">
        <w:rPr>
          <w:color w:val="1F497D"/>
          <w:sz w:val="24"/>
        </w:rPr>
        <w:t>.</w:t>
      </w:r>
      <w:r w:rsidRPr="00344B8B">
        <w:rPr>
          <w:color w:val="1F497D"/>
          <w:sz w:val="24"/>
        </w:rPr>
        <w:t xml:space="preserve">000 innbyggere) hatt 1,3 brukersaker i snitt pr 1000 innbyggere. Snittet varierer fra 0 til 5,3. </w:t>
      </w:r>
    </w:p>
    <w:p w:rsidR="00536826" w:rsidRDefault="00536826" w:rsidP="00536826">
      <w:pPr>
        <w:pStyle w:val="Listeavsnitt"/>
        <w:numPr>
          <w:ilvl w:val="0"/>
          <w:numId w:val="5"/>
        </w:numPr>
        <w:rPr>
          <w:color w:val="1F497D"/>
          <w:sz w:val="24"/>
        </w:rPr>
      </w:pPr>
      <w:r w:rsidRPr="00344B8B">
        <w:rPr>
          <w:color w:val="1F497D"/>
          <w:sz w:val="24"/>
        </w:rPr>
        <w:t xml:space="preserve">I snitt har de 32 </w:t>
      </w:r>
      <w:r w:rsidRPr="00960664">
        <w:rPr>
          <w:color w:val="1F497D"/>
          <w:sz w:val="24"/>
          <w:u w:val="single"/>
        </w:rPr>
        <w:t>største</w:t>
      </w:r>
      <w:r w:rsidRPr="00344B8B">
        <w:rPr>
          <w:color w:val="1F497D"/>
          <w:sz w:val="24"/>
        </w:rPr>
        <w:t xml:space="preserve"> kommunene (med mer enn 30.000 innbyggere) hatt 1,3 brukersaker i sn</w:t>
      </w:r>
      <w:r w:rsidR="007B0610">
        <w:rPr>
          <w:color w:val="1F497D"/>
          <w:sz w:val="24"/>
        </w:rPr>
        <w:t>itt pr 1000 innbyggere</w:t>
      </w:r>
      <w:r w:rsidRPr="00344B8B">
        <w:rPr>
          <w:color w:val="1F497D"/>
          <w:sz w:val="24"/>
        </w:rPr>
        <w:t xml:space="preserve">. Snittet varierer fra 0,8 til 1,9.  </w:t>
      </w:r>
    </w:p>
    <w:p w:rsidR="00536826" w:rsidRDefault="00536826" w:rsidP="00536826">
      <w:pPr>
        <w:pStyle w:val="Listeavsnitt"/>
        <w:rPr>
          <w:color w:val="1F497D"/>
        </w:rPr>
      </w:pPr>
    </w:p>
    <w:p w:rsidR="00C530C8" w:rsidRDefault="00F925CC" w:rsidP="00536826">
      <w:pPr>
        <w:pStyle w:val="Overskrift1"/>
      </w:pPr>
      <w:r>
        <w:t>Systemtjenester</w:t>
      </w:r>
    </w:p>
    <w:p w:rsidR="00F925CC" w:rsidRDefault="00F925CC" w:rsidP="00536826">
      <w:pPr>
        <w:pStyle w:val="Overskrift2"/>
      </w:pPr>
      <w:r>
        <w:t>Antall innvilgede systembaserte søknader</w:t>
      </w:r>
      <w:r w:rsidR="00924928">
        <w:t>,</w:t>
      </w:r>
      <w:r>
        <w:t xml:space="preserve"> </w:t>
      </w:r>
      <w:r w:rsidR="00924928">
        <w:br/>
      </w:r>
      <w:r>
        <w:t>fordelt på region og årstall (frem til 26.10.2017)</w:t>
      </w:r>
    </w:p>
    <w:tbl>
      <w:tblPr>
        <w:tblStyle w:val="Rutenettabell3-uthevingsfarge5"/>
        <w:tblW w:w="5659" w:type="dxa"/>
        <w:tblBorders>
          <w:top w:val="single" w:sz="6" w:space="0" w:color="8EAADB" w:themeColor="accent5" w:themeTint="99"/>
          <w:left w:val="single" w:sz="6" w:space="0" w:color="8EAADB" w:themeColor="accent5" w:themeTint="99"/>
          <w:bottom w:val="single" w:sz="6" w:space="0" w:color="8EAADB" w:themeColor="accent5" w:themeTint="99"/>
          <w:right w:val="single" w:sz="6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014"/>
        <w:gridCol w:w="1015"/>
        <w:gridCol w:w="1015"/>
        <w:gridCol w:w="1015"/>
      </w:tblGrid>
      <w:tr w:rsidR="00F925CC" w:rsidRPr="00F925CC" w:rsidTr="00724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Region</w:t>
            </w:r>
            <w:r>
              <w:rPr>
                <w:rFonts w:eastAsia="Times New Roman"/>
                <w:color w:val="000000"/>
                <w:lang w:eastAsia="nb-NO"/>
              </w:rPr>
              <w:t xml:space="preserve"> *)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2017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Totalt</w:t>
            </w:r>
          </w:p>
        </w:tc>
      </w:tr>
      <w:tr w:rsidR="00F925CC" w:rsidRPr="00F925CC" w:rsidTr="0072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HK</w:t>
            </w:r>
          </w:p>
        </w:tc>
        <w:tc>
          <w:tcPr>
            <w:tcW w:w="1014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14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11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62</w:t>
            </w:r>
          </w:p>
        </w:tc>
      </w:tr>
      <w:tr w:rsidR="00F925CC" w:rsidRPr="00F925CC" w:rsidTr="00724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M</w:t>
            </w:r>
            <w:r>
              <w:rPr>
                <w:rFonts w:eastAsia="Times New Roman"/>
                <w:color w:val="000000"/>
                <w:lang w:eastAsia="nb-NO"/>
              </w:rPr>
              <w:t>idt</w:t>
            </w:r>
          </w:p>
        </w:tc>
        <w:tc>
          <w:tcPr>
            <w:tcW w:w="1014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72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49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36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157</w:t>
            </w:r>
          </w:p>
        </w:tc>
      </w:tr>
      <w:tr w:rsidR="00F925CC" w:rsidRPr="00F925CC" w:rsidTr="0072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N</w:t>
            </w:r>
            <w:r>
              <w:rPr>
                <w:rFonts w:eastAsia="Times New Roman"/>
                <w:color w:val="000000"/>
                <w:lang w:eastAsia="nb-NO"/>
              </w:rPr>
              <w:t>ord</w:t>
            </w:r>
          </w:p>
        </w:tc>
        <w:tc>
          <w:tcPr>
            <w:tcW w:w="1014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45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39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20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104</w:t>
            </w:r>
          </w:p>
        </w:tc>
      </w:tr>
      <w:tr w:rsidR="00F925CC" w:rsidRPr="00F925CC" w:rsidTr="00724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S</w:t>
            </w:r>
            <w:r>
              <w:rPr>
                <w:rFonts w:eastAsia="Times New Roman"/>
                <w:color w:val="000000"/>
                <w:lang w:eastAsia="nb-NO"/>
              </w:rPr>
              <w:t>ørøst</w:t>
            </w:r>
          </w:p>
        </w:tc>
        <w:tc>
          <w:tcPr>
            <w:tcW w:w="1014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202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150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119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471</w:t>
            </w:r>
          </w:p>
        </w:tc>
      </w:tr>
      <w:tr w:rsidR="00F925CC" w:rsidRPr="00F925CC" w:rsidTr="0072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V</w:t>
            </w:r>
            <w:r>
              <w:rPr>
                <w:rFonts w:eastAsia="Times New Roman"/>
                <w:color w:val="000000"/>
                <w:lang w:eastAsia="nb-NO"/>
              </w:rPr>
              <w:t>est</w:t>
            </w:r>
          </w:p>
        </w:tc>
        <w:tc>
          <w:tcPr>
            <w:tcW w:w="1014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19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31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16</w:t>
            </w: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F925CC" w:rsidRPr="00F925CC" w:rsidRDefault="00F925CC" w:rsidP="00F92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925CC">
              <w:rPr>
                <w:rFonts w:eastAsia="Times New Roman"/>
                <w:color w:val="000000"/>
                <w:lang w:eastAsia="nb-NO"/>
              </w:rPr>
              <w:t>66</w:t>
            </w:r>
          </w:p>
        </w:tc>
      </w:tr>
      <w:tr w:rsidR="00F925CC" w:rsidRPr="00F925CC" w:rsidTr="00724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925CC">
              <w:rPr>
                <w:rFonts w:eastAsia="Times New Roman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014" w:type="dxa"/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925CC">
              <w:rPr>
                <w:rFonts w:eastAsia="Times New Roman"/>
                <w:b/>
                <w:bCs/>
                <w:color w:val="000000"/>
                <w:lang w:eastAsia="nb-NO"/>
              </w:rPr>
              <w:t>352</w:t>
            </w:r>
          </w:p>
        </w:tc>
        <w:tc>
          <w:tcPr>
            <w:tcW w:w="1015" w:type="dxa"/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925CC">
              <w:rPr>
                <w:rFonts w:eastAsia="Times New Roman"/>
                <w:b/>
                <w:bCs/>
                <w:color w:val="000000"/>
                <w:lang w:eastAsia="nb-NO"/>
              </w:rPr>
              <w:t>306</w:t>
            </w:r>
          </w:p>
        </w:tc>
        <w:tc>
          <w:tcPr>
            <w:tcW w:w="1015" w:type="dxa"/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925CC">
              <w:rPr>
                <w:rFonts w:eastAsia="Times New Roman"/>
                <w:b/>
                <w:bCs/>
                <w:color w:val="000000"/>
                <w:lang w:eastAsia="nb-NO"/>
              </w:rPr>
              <w:t>202</w:t>
            </w:r>
          </w:p>
        </w:tc>
        <w:tc>
          <w:tcPr>
            <w:tcW w:w="1015" w:type="dxa"/>
            <w:shd w:val="clear" w:color="auto" w:fill="BDD6EE" w:themeFill="accent1" w:themeFillTint="66"/>
            <w:noWrap/>
            <w:hideMark/>
          </w:tcPr>
          <w:p w:rsidR="00F925CC" w:rsidRPr="00F925CC" w:rsidRDefault="00F925CC" w:rsidP="00F92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925CC">
              <w:rPr>
                <w:rFonts w:eastAsia="Times New Roman"/>
                <w:b/>
                <w:bCs/>
                <w:color w:val="000000"/>
                <w:lang w:eastAsia="nb-NO"/>
              </w:rPr>
              <w:t>860</w:t>
            </w:r>
          </w:p>
        </w:tc>
      </w:tr>
    </w:tbl>
    <w:p w:rsidR="00F925CC" w:rsidRDefault="00F925CC" w:rsidP="00F925CC">
      <w:pPr>
        <w:rPr>
          <w:i/>
          <w:sz w:val="20"/>
        </w:rPr>
      </w:pPr>
      <w:r w:rsidRPr="00F925CC">
        <w:rPr>
          <w:i/>
          <w:sz w:val="20"/>
        </w:rPr>
        <w:t>*) Region er her den regionen som har behandlet søknaden.</w:t>
      </w:r>
    </w:p>
    <w:p w:rsidR="00F925CC" w:rsidRDefault="00F925CC" w:rsidP="00F925CC">
      <w:pPr>
        <w:rPr>
          <w:i/>
          <w:sz w:val="20"/>
        </w:rPr>
      </w:pPr>
    </w:p>
    <w:p w:rsidR="00F925CC" w:rsidRDefault="009F23A6" w:rsidP="009F23A6">
      <w:pPr>
        <w:spacing w:after="240"/>
      </w:pPr>
      <w:r>
        <w:t xml:space="preserve">Tallene i tabellen over </w:t>
      </w:r>
      <w:r w:rsidR="00F925CC" w:rsidRPr="00536826">
        <w:t>illustrert</w:t>
      </w:r>
      <w:r w:rsidR="00F925CC">
        <w:t xml:space="preserve"> med søylediagram</w:t>
      </w:r>
      <w:r>
        <w:t>.</w:t>
      </w:r>
    </w:p>
    <w:p w:rsidR="00F925CC" w:rsidRDefault="00F925CC" w:rsidP="00F925CC">
      <w:pPr>
        <w:rPr>
          <w:i/>
          <w:sz w:val="20"/>
        </w:rPr>
      </w:pPr>
      <w:r>
        <w:rPr>
          <w:noProof/>
          <w:lang w:eastAsia="nb-NO"/>
        </w:rPr>
        <w:drawing>
          <wp:inline distT="0" distB="0" distL="0" distR="0" wp14:anchorId="6A77A8CC" wp14:editId="1F1B1647">
            <wp:extent cx="3579368" cy="2070990"/>
            <wp:effectExtent l="0" t="0" r="2540" b="571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25CC" w:rsidRDefault="00F925CC" w:rsidP="00F925CC">
      <w:pPr>
        <w:rPr>
          <w:i/>
          <w:sz w:val="20"/>
        </w:rPr>
      </w:pPr>
    </w:p>
    <w:p w:rsidR="00417131" w:rsidRDefault="00417131" w:rsidP="00417131">
      <w:r>
        <w:t xml:space="preserve">Tabell 3.1. viser antall søknader. Systembaserte tjenester kan også initieres gjennom avtaler med kommunene etter proaktivt arbeid fra etaten. Region vest har arbeidet etter denne metoden i lenger tid, og har derfor mange avtaler </w:t>
      </w:r>
      <w:r w:rsidR="004C38C7">
        <w:t>enten</w:t>
      </w:r>
      <w:r>
        <w:t xml:space="preserve"> med enkelt kommuner </w:t>
      </w:r>
      <w:r w:rsidR="004C38C7">
        <w:t xml:space="preserve">eller </w:t>
      </w:r>
      <w:r>
        <w:t xml:space="preserve">klynger av kommuner. Kommunene får gjennom samarbeid og felles prioriteringer </w:t>
      </w:r>
      <w:r w:rsidRPr="004713FF">
        <w:rPr>
          <w:i/>
        </w:rPr>
        <w:t>avtalebaserte tjenester</w:t>
      </w:r>
      <w:r>
        <w:t xml:space="preserve"> og behovet for å sende søknader reduseres dermed.  Statistikken i tabell 3.1. er derfor misvisende for denne regionen. Tabell 3.2 gir et mer nyansert bilde, der vises antall aktive systembasert tjenester uavhengig av hvilken måte tjenesten er initiert. </w:t>
      </w:r>
    </w:p>
    <w:p w:rsidR="00F925CC" w:rsidRDefault="00F925CC" w:rsidP="00F925CC">
      <w:pPr>
        <w:rPr>
          <w:i/>
          <w:sz w:val="20"/>
        </w:rPr>
      </w:pPr>
    </w:p>
    <w:p w:rsidR="00F4500B" w:rsidRDefault="009F23A6" w:rsidP="00960664">
      <w:pPr>
        <w:pStyle w:val="Overskrift2"/>
        <w:spacing w:before="0"/>
      </w:pPr>
      <w:r>
        <w:lastRenderedPageBreak/>
        <w:t xml:space="preserve">Antall </w:t>
      </w:r>
      <w:r w:rsidR="00F925CC" w:rsidRPr="009E661E">
        <w:rPr>
          <w:u w:val="single"/>
        </w:rPr>
        <w:t>systembaserte tjenester</w:t>
      </w:r>
      <w:r w:rsidR="003778F2">
        <w:t xml:space="preserve">, fordelt på </w:t>
      </w:r>
      <w:r w:rsidR="00F4500B">
        <w:t>region og år</w:t>
      </w:r>
    </w:p>
    <w:tbl>
      <w:tblPr>
        <w:tblStyle w:val="Rutenettabell3-uthevingsfarge5"/>
        <w:tblW w:w="3997" w:type="dxa"/>
        <w:tblInd w:w="-10" w:type="dxa"/>
        <w:tblLook w:val="04A0" w:firstRow="1" w:lastRow="0" w:firstColumn="1" w:lastColumn="0" w:noHBand="0" w:noVBand="1"/>
      </w:tblPr>
      <w:tblGrid>
        <w:gridCol w:w="1177"/>
        <w:gridCol w:w="940"/>
        <w:gridCol w:w="940"/>
        <w:gridCol w:w="940"/>
      </w:tblGrid>
      <w:tr w:rsidR="00F4500B" w:rsidRPr="00F4500B" w:rsidTr="00F45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lang w:eastAsia="nb-NO"/>
              </w:rPr>
            </w:pPr>
            <w:r w:rsidRPr="00F4500B">
              <w:rPr>
                <w:rFonts w:eastAsia="Times New Roman"/>
                <w:lang w:eastAsia="nb-NO"/>
              </w:rPr>
              <w:t>R</w:t>
            </w:r>
            <w:r w:rsidRPr="00F4500B">
              <w:rPr>
                <w:rFonts w:eastAsia="Times New Roman"/>
                <w:bCs w:val="0"/>
                <w:lang w:eastAsia="nb-NO"/>
              </w:rPr>
              <w:t>egion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b-NO"/>
              </w:rPr>
            </w:pPr>
            <w:r w:rsidRPr="00F4500B">
              <w:rPr>
                <w:rFonts w:eastAsia="Times New Roman"/>
                <w:lang w:eastAsia="nb-NO"/>
              </w:rPr>
              <w:t>2015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b-NO"/>
              </w:rPr>
            </w:pPr>
            <w:r w:rsidRPr="00F4500B">
              <w:rPr>
                <w:rFonts w:eastAsia="Times New Roman"/>
                <w:lang w:eastAsia="nb-NO"/>
              </w:rPr>
              <w:t>2016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b-NO"/>
              </w:rPr>
            </w:pPr>
            <w:r w:rsidRPr="00F4500B">
              <w:rPr>
                <w:rFonts w:eastAsia="Times New Roman"/>
                <w:lang w:eastAsia="nb-NO"/>
              </w:rPr>
              <w:t>2017</w:t>
            </w:r>
          </w:p>
        </w:tc>
      </w:tr>
      <w:tr w:rsidR="00F4500B" w:rsidRPr="00F4500B" w:rsidTr="00F45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HK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42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81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90</w:t>
            </w:r>
          </w:p>
        </w:tc>
      </w:tr>
      <w:tr w:rsidR="00F4500B" w:rsidRPr="00F4500B" w:rsidTr="00F450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M</w:t>
            </w:r>
            <w:r>
              <w:rPr>
                <w:rFonts w:eastAsia="Times New Roman"/>
                <w:color w:val="000000"/>
                <w:lang w:eastAsia="nb-NO"/>
              </w:rPr>
              <w:t>idt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177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244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219</w:t>
            </w:r>
          </w:p>
        </w:tc>
      </w:tr>
      <w:tr w:rsidR="00F4500B" w:rsidRPr="00F4500B" w:rsidTr="00F45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Nord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89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134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151</w:t>
            </w:r>
          </w:p>
        </w:tc>
      </w:tr>
      <w:tr w:rsidR="00F4500B" w:rsidRPr="00F4500B" w:rsidTr="00F450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Sørøst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307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510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538</w:t>
            </w:r>
          </w:p>
        </w:tc>
      </w:tr>
      <w:tr w:rsidR="00F4500B" w:rsidRPr="00F4500B" w:rsidTr="00F45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noWrap/>
            <w:hideMark/>
          </w:tcPr>
          <w:p w:rsidR="00F4500B" w:rsidRPr="00F4500B" w:rsidRDefault="00F4500B" w:rsidP="00EE1E20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V</w:t>
            </w:r>
            <w:r>
              <w:rPr>
                <w:rFonts w:eastAsia="Times New Roman"/>
                <w:color w:val="000000"/>
                <w:lang w:eastAsia="nb-NO"/>
              </w:rPr>
              <w:t>est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230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276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noWrap/>
            <w:hideMark/>
          </w:tcPr>
          <w:p w:rsidR="00F4500B" w:rsidRPr="00F4500B" w:rsidRDefault="00F4500B" w:rsidP="00EE1E2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4500B">
              <w:rPr>
                <w:rFonts w:eastAsia="Times New Roman"/>
                <w:color w:val="000000"/>
                <w:lang w:eastAsia="nb-NO"/>
              </w:rPr>
              <w:t>243</w:t>
            </w:r>
          </w:p>
        </w:tc>
      </w:tr>
      <w:tr w:rsidR="00F4500B" w:rsidRPr="00F4500B" w:rsidTr="00F450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F4500B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F450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845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F450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245</w:t>
            </w:r>
          </w:p>
        </w:tc>
        <w:tc>
          <w:tcPr>
            <w:tcW w:w="940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BDD6EE" w:themeFill="accent1" w:themeFillTint="66"/>
            <w:noWrap/>
            <w:hideMark/>
          </w:tcPr>
          <w:p w:rsidR="00F4500B" w:rsidRPr="00F4500B" w:rsidRDefault="00F4500B" w:rsidP="00F450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F4500B">
              <w:rPr>
                <w:rFonts w:eastAsia="Times New Roman"/>
                <w:b/>
                <w:bCs/>
                <w:color w:val="000000"/>
                <w:lang w:eastAsia="nb-NO"/>
              </w:rPr>
              <w:t>241</w:t>
            </w:r>
          </w:p>
        </w:tc>
      </w:tr>
    </w:tbl>
    <w:p w:rsidR="003778F2" w:rsidRPr="00F925CC" w:rsidRDefault="003778F2" w:rsidP="00960664">
      <w:pPr>
        <w:spacing w:before="120"/>
        <w:rPr>
          <w:i/>
          <w:sz w:val="20"/>
        </w:rPr>
      </w:pPr>
      <w:r w:rsidRPr="00960664">
        <w:rPr>
          <w:b/>
          <w:i/>
          <w:sz w:val="20"/>
        </w:rPr>
        <w:t>Årstall</w:t>
      </w:r>
      <w:r>
        <w:rPr>
          <w:i/>
          <w:sz w:val="20"/>
        </w:rPr>
        <w:t xml:space="preserve"> -</w:t>
      </w:r>
      <w:r w:rsidRPr="00F925CC">
        <w:rPr>
          <w:i/>
          <w:sz w:val="20"/>
        </w:rPr>
        <w:t xml:space="preserve"> </w:t>
      </w:r>
      <w:r w:rsidR="009E661E">
        <w:rPr>
          <w:i/>
          <w:sz w:val="20"/>
        </w:rPr>
        <w:t>antall systembaserte saker det ble arbeidet med i det aktuelle året</w:t>
      </w:r>
      <w:r w:rsidR="009E661E" w:rsidRPr="004F57EE">
        <w:rPr>
          <w:i/>
          <w:sz w:val="20"/>
        </w:rPr>
        <w:t>.</w:t>
      </w:r>
      <w:r w:rsidR="00002A25" w:rsidRPr="004F57EE">
        <w:rPr>
          <w:i/>
          <w:sz w:val="20"/>
        </w:rPr>
        <w:t xml:space="preserve"> Samme tjeneste teller derfor </w:t>
      </w:r>
      <w:r w:rsidR="0034578E" w:rsidRPr="004F57EE">
        <w:rPr>
          <w:i/>
          <w:sz w:val="20"/>
        </w:rPr>
        <w:t xml:space="preserve">flere ganger. </w:t>
      </w:r>
      <w:r w:rsidR="00881130" w:rsidRPr="004F57EE">
        <w:rPr>
          <w:i/>
          <w:sz w:val="20"/>
        </w:rPr>
        <w:t xml:space="preserve">Merk at søknader, henvisninger og kurs, som rapporteres </w:t>
      </w:r>
      <w:r w:rsidR="00E00476" w:rsidRPr="004F57EE">
        <w:rPr>
          <w:i/>
          <w:sz w:val="20"/>
        </w:rPr>
        <w:t xml:space="preserve">som systembasert tjeneste </w:t>
      </w:r>
      <w:r w:rsidR="00881130" w:rsidRPr="004F57EE">
        <w:rPr>
          <w:i/>
          <w:sz w:val="20"/>
        </w:rPr>
        <w:t>i tertial- og årsrapportering ikke</w:t>
      </w:r>
      <w:r w:rsidR="00E00476" w:rsidRPr="004F57EE">
        <w:rPr>
          <w:i/>
          <w:sz w:val="20"/>
        </w:rPr>
        <w:t xml:space="preserve"> er inkludert i denne tabellen, ettersom denne informasjonen fremkommer i tabell 3.1 og 3.4.</w:t>
      </w:r>
    </w:p>
    <w:p w:rsidR="003778F2" w:rsidRDefault="003778F2" w:rsidP="003778F2">
      <w:pPr>
        <w:rPr>
          <w:i/>
          <w:sz w:val="20"/>
        </w:rPr>
      </w:pPr>
      <w:r w:rsidRPr="00960664">
        <w:rPr>
          <w:b/>
          <w:i/>
          <w:sz w:val="20"/>
        </w:rPr>
        <w:t>Region</w:t>
      </w:r>
      <w:r w:rsidRPr="00F925CC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Pr="00F925CC">
        <w:rPr>
          <w:i/>
          <w:sz w:val="20"/>
        </w:rPr>
        <w:t xml:space="preserve"> hvilken region som har den tjenesteansvarlige.</w:t>
      </w:r>
    </w:p>
    <w:p w:rsidR="009E661E" w:rsidRDefault="009F23A6" w:rsidP="00123E04">
      <w:pPr>
        <w:pStyle w:val="Overskrift2"/>
      </w:pPr>
      <w:r>
        <w:rPr>
          <w:u w:val="single"/>
        </w:rPr>
        <w:t>S</w:t>
      </w:r>
      <w:r w:rsidR="009E661E" w:rsidRPr="009E661E">
        <w:rPr>
          <w:u w:val="single"/>
        </w:rPr>
        <w:t>ystembaserte tjenester</w:t>
      </w:r>
      <w:r w:rsidR="009E661E">
        <w:t xml:space="preserve">, </w:t>
      </w:r>
      <w:r w:rsidR="00924928">
        <w:t xml:space="preserve">prosentvis </w:t>
      </w:r>
      <w:r w:rsidR="009E661E">
        <w:t>fordelt på saksgrunnlag og år for oppstart av arbeidet</w:t>
      </w:r>
    </w:p>
    <w:tbl>
      <w:tblPr>
        <w:tblStyle w:val="Rutenettabell3-uthevingsfarge5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1559"/>
      </w:tblGrid>
      <w:tr w:rsidR="009E661E" w:rsidRPr="00724606" w:rsidTr="0096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E661E" w:rsidRPr="00724606" w:rsidRDefault="009E661E" w:rsidP="009E661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Cs w:val="0"/>
                <w:color w:val="000000"/>
                <w:lang w:eastAsia="nb-NO"/>
              </w:rPr>
              <w:t>Grunnlag for tjenesten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E661E" w:rsidRPr="00724606" w:rsidRDefault="009E661E" w:rsidP="009606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nb-NO"/>
              </w:rPr>
            </w:pPr>
            <w:r w:rsidRPr="00724606">
              <w:rPr>
                <w:rFonts w:eastAsia="Times New Roman"/>
                <w:bCs w:val="0"/>
                <w:color w:val="000000"/>
                <w:lang w:eastAsia="nb-NO"/>
              </w:rPr>
              <w:t>2015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E661E" w:rsidRPr="00724606" w:rsidRDefault="009E661E" w:rsidP="009606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nb-NO"/>
              </w:rPr>
            </w:pPr>
            <w:r w:rsidRPr="00724606">
              <w:rPr>
                <w:rFonts w:eastAsia="Times New Roman"/>
                <w:bCs w:val="0"/>
                <w:color w:val="000000"/>
                <w:lang w:eastAsia="nb-NO"/>
              </w:rPr>
              <w:t>2016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E661E" w:rsidRPr="00724606" w:rsidRDefault="009E661E" w:rsidP="009606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nb-NO"/>
              </w:rPr>
            </w:pPr>
            <w:r w:rsidRPr="00724606">
              <w:rPr>
                <w:rFonts w:eastAsia="Times New Roman"/>
                <w:bCs w:val="0"/>
                <w:color w:val="000000"/>
                <w:lang w:eastAsia="nb-NO"/>
              </w:rPr>
              <w:t>2017</w:t>
            </w:r>
          </w:p>
        </w:tc>
      </w:tr>
      <w:tr w:rsidR="009E661E" w:rsidRPr="00204EA4" w:rsidTr="0096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E661E" w:rsidRPr="00724606" w:rsidRDefault="009E661E" w:rsidP="009E661E">
            <w:pPr>
              <w:keepNext/>
              <w:keepLines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41 - Avtaler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34 %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26 %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24 %</w:t>
            </w:r>
          </w:p>
        </w:tc>
      </w:tr>
      <w:tr w:rsidR="009E661E" w:rsidRPr="00204EA4" w:rsidTr="00960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E661E" w:rsidRPr="00724606" w:rsidRDefault="009E661E" w:rsidP="009E661E">
            <w:pPr>
              <w:keepNext/>
              <w:keepLines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42 - Eget initiativ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18 %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16 %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25 %</w:t>
            </w:r>
          </w:p>
        </w:tc>
      </w:tr>
      <w:tr w:rsidR="009E661E" w:rsidRPr="00204EA4" w:rsidTr="0096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E661E" w:rsidRPr="00724606" w:rsidRDefault="009E661E" w:rsidP="009E661E">
            <w:pPr>
              <w:keepNext/>
              <w:keepLines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43 - Eksternt oppdrag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5 %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4 %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1 %</w:t>
            </w:r>
          </w:p>
        </w:tc>
      </w:tr>
      <w:tr w:rsidR="009E661E" w:rsidRPr="00204EA4" w:rsidTr="00960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E661E" w:rsidRPr="00724606" w:rsidRDefault="009E661E" w:rsidP="009E661E">
            <w:pPr>
              <w:keepNext/>
              <w:keepLines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82 - Søknad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42 %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53 %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E661E" w:rsidRPr="00724606" w:rsidRDefault="009E661E" w:rsidP="009E661E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49 %</w:t>
            </w:r>
          </w:p>
        </w:tc>
      </w:tr>
      <w:tr w:rsidR="009E661E" w:rsidRPr="00204EA4" w:rsidTr="0096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E661E" w:rsidRPr="00724606" w:rsidRDefault="009E661E" w:rsidP="00204EA4">
            <w:pPr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86 - Henvendelse uten søknad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E661E" w:rsidRPr="00724606" w:rsidRDefault="009E661E" w:rsidP="00204E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1 %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E661E" w:rsidRPr="00724606" w:rsidRDefault="009E661E" w:rsidP="00204E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0 %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E661E" w:rsidRPr="00724606" w:rsidRDefault="009E661E" w:rsidP="00204E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Cs/>
                <w:color w:val="000000"/>
                <w:lang w:eastAsia="nb-NO"/>
              </w:rPr>
              <w:t>0 %</w:t>
            </w:r>
          </w:p>
        </w:tc>
      </w:tr>
      <w:tr w:rsidR="009E661E" w:rsidRPr="00204EA4" w:rsidTr="00960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E661E" w:rsidRPr="00204EA4" w:rsidRDefault="009E661E" w:rsidP="00204EA4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984" w:type="dxa"/>
            <w:shd w:val="clear" w:color="auto" w:fill="9CC2E5" w:themeFill="accent1" w:themeFillTint="99"/>
            <w:noWrap/>
            <w:hideMark/>
          </w:tcPr>
          <w:p w:rsidR="009E661E" w:rsidRPr="00204EA4" w:rsidRDefault="009E661E" w:rsidP="00204E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204EA4">
              <w:rPr>
                <w:rFonts w:eastAsia="Times New Roman"/>
                <w:b/>
                <w:bCs/>
                <w:color w:val="000000"/>
                <w:lang w:eastAsia="nb-NO"/>
              </w:rPr>
              <w:t>100 %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hideMark/>
          </w:tcPr>
          <w:p w:rsidR="009E661E" w:rsidRPr="00204EA4" w:rsidRDefault="009E661E" w:rsidP="00204E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204EA4">
              <w:rPr>
                <w:rFonts w:eastAsia="Times New Roman"/>
                <w:b/>
                <w:bCs/>
                <w:color w:val="000000"/>
                <w:lang w:eastAsia="nb-NO"/>
              </w:rPr>
              <w:t>100 %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hideMark/>
          </w:tcPr>
          <w:p w:rsidR="009E661E" w:rsidRPr="00204EA4" w:rsidRDefault="009E661E" w:rsidP="00204E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204EA4">
              <w:rPr>
                <w:rFonts w:eastAsia="Times New Roman"/>
                <w:b/>
                <w:bCs/>
                <w:color w:val="000000"/>
                <w:lang w:eastAsia="nb-NO"/>
              </w:rPr>
              <w:t>100 %</w:t>
            </w:r>
          </w:p>
        </w:tc>
      </w:tr>
    </w:tbl>
    <w:p w:rsidR="003778F2" w:rsidRPr="00776B10" w:rsidRDefault="009E661E" w:rsidP="00960664">
      <w:pPr>
        <w:spacing w:before="120"/>
        <w:rPr>
          <w:i/>
          <w:sz w:val="18"/>
        </w:rPr>
      </w:pPr>
      <w:r w:rsidRPr="00776B10">
        <w:rPr>
          <w:i/>
          <w:sz w:val="18"/>
        </w:rPr>
        <w:t>Systembaserte tjenester fordelt på «overordnede tjen</w:t>
      </w:r>
      <w:r w:rsidR="00776B10" w:rsidRPr="00776B10">
        <w:rPr>
          <w:i/>
          <w:sz w:val="18"/>
        </w:rPr>
        <w:t>e</w:t>
      </w:r>
      <w:r w:rsidRPr="00776B10">
        <w:rPr>
          <w:i/>
          <w:sz w:val="18"/>
        </w:rPr>
        <w:t>ster</w:t>
      </w:r>
      <w:r w:rsidR="00776B10" w:rsidRPr="00776B10">
        <w:rPr>
          <w:i/>
          <w:sz w:val="18"/>
        </w:rPr>
        <w:t>»</w:t>
      </w:r>
      <w:r w:rsidRPr="00776B10">
        <w:rPr>
          <w:i/>
          <w:sz w:val="18"/>
        </w:rPr>
        <w:t xml:space="preserve">, dvs. </w:t>
      </w:r>
      <w:r w:rsidR="00776B10" w:rsidRPr="00960664">
        <w:rPr>
          <w:i/>
          <w:sz w:val="18"/>
          <w:u w:val="single"/>
        </w:rPr>
        <w:t>grunnlaget for oppstart av saken</w:t>
      </w:r>
      <w:r w:rsidR="00776B10" w:rsidRPr="00776B10">
        <w:rPr>
          <w:i/>
          <w:sz w:val="18"/>
        </w:rPr>
        <w:t>. (41 - avtale med sam</w:t>
      </w:r>
      <w:r w:rsidR="00960664">
        <w:rPr>
          <w:i/>
          <w:sz w:val="18"/>
        </w:rPr>
        <w:softHyphen/>
      </w:r>
      <w:r w:rsidR="00776B10" w:rsidRPr="00776B10">
        <w:rPr>
          <w:i/>
          <w:sz w:val="18"/>
        </w:rPr>
        <w:t>arbeidspart(er), 42 - eget initiativ, 43 - eksternt oppdrag, f.eks. fra Utdanningsdirektoratet og 82 - søknader (fra kommuner o.l.)</w:t>
      </w:r>
      <w:r w:rsidR="004B4435">
        <w:rPr>
          <w:i/>
          <w:sz w:val="18"/>
        </w:rPr>
        <w:t>)</w:t>
      </w:r>
    </w:p>
    <w:p w:rsidR="003778F2" w:rsidRPr="003778F2" w:rsidRDefault="003778F2" w:rsidP="00123E04">
      <w:pPr>
        <w:pStyle w:val="Overskrift2"/>
      </w:pPr>
      <w:r w:rsidRPr="003778F2">
        <w:t>Antall kurs fo</w:t>
      </w:r>
      <w:r>
        <w:t xml:space="preserve">rdelt på region </w:t>
      </w:r>
    </w:p>
    <w:tbl>
      <w:tblPr>
        <w:tblStyle w:val="Rutenettabell3-uthevingsfarge5"/>
        <w:tblW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021"/>
        <w:gridCol w:w="1022"/>
      </w:tblGrid>
      <w:tr w:rsidR="00F727FF" w:rsidRPr="00724606" w:rsidTr="00F7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4606">
              <w:rPr>
                <w:rFonts w:eastAsia="Times New Roman"/>
                <w:bCs w:val="0"/>
                <w:color w:val="000000"/>
                <w:lang w:eastAsia="nb-NO"/>
              </w:rPr>
              <w:t>Region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0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2017</w:t>
            </w:r>
          </w:p>
        </w:tc>
      </w:tr>
      <w:tr w:rsidR="00F727FF" w:rsidRPr="00724606" w:rsidTr="00F7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HK</w:t>
            </w:r>
          </w:p>
        </w:tc>
        <w:tc>
          <w:tcPr>
            <w:tcW w:w="1021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20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38</w:t>
            </w:r>
          </w:p>
        </w:tc>
      </w:tr>
      <w:tr w:rsidR="00F727FF" w:rsidRPr="00724606" w:rsidTr="00F727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Midt</w:t>
            </w:r>
          </w:p>
        </w:tc>
        <w:tc>
          <w:tcPr>
            <w:tcW w:w="1021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88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89</w:t>
            </w:r>
          </w:p>
        </w:tc>
      </w:tr>
      <w:tr w:rsidR="00F727FF" w:rsidRPr="00724606" w:rsidTr="00F7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Nord</w:t>
            </w:r>
          </w:p>
        </w:tc>
        <w:tc>
          <w:tcPr>
            <w:tcW w:w="1021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57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20</w:t>
            </w:r>
          </w:p>
        </w:tc>
      </w:tr>
      <w:tr w:rsidR="00F727FF" w:rsidRPr="00724606" w:rsidTr="00F727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Sørøst</w:t>
            </w:r>
          </w:p>
        </w:tc>
        <w:tc>
          <w:tcPr>
            <w:tcW w:w="1021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240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206</w:t>
            </w:r>
          </w:p>
        </w:tc>
      </w:tr>
      <w:tr w:rsidR="00F727FF" w:rsidRPr="00724606" w:rsidTr="00F7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727FF" w:rsidRPr="00724606" w:rsidRDefault="00F727FF" w:rsidP="003778F2">
            <w:pPr>
              <w:keepNext/>
              <w:keepLines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Vest</w:t>
            </w:r>
          </w:p>
        </w:tc>
        <w:tc>
          <w:tcPr>
            <w:tcW w:w="1021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111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:rsidR="00F727FF" w:rsidRPr="00724606" w:rsidRDefault="00F727FF" w:rsidP="003778F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724606">
              <w:rPr>
                <w:rFonts w:eastAsia="Times New Roman"/>
                <w:color w:val="000000"/>
                <w:lang w:eastAsia="nb-NO"/>
              </w:rPr>
              <w:t>135</w:t>
            </w:r>
          </w:p>
        </w:tc>
      </w:tr>
      <w:tr w:rsidR="00F727FF" w:rsidRPr="00724606" w:rsidTr="00F727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/>
                <w:bCs/>
                <w:color w:val="000000"/>
                <w:lang w:eastAsia="nb-NO"/>
              </w:rPr>
              <w:t>Totalsum</w:t>
            </w:r>
          </w:p>
        </w:tc>
        <w:tc>
          <w:tcPr>
            <w:tcW w:w="1021" w:type="dxa"/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/>
                <w:bCs/>
                <w:color w:val="000000"/>
                <w:lang w:eastAsia="nb-NO"/>
              </w:rPr>
              <w:t>516</w:t>
            </w:r>
          </w:p>
        </w:tc>
        <w:tc>
          <w:tcPr>
            <w:tcW w:w="1022" w:type="dxa"/>
            <w:shd w:val="clear" w:color="auto" w:fill="BDD6EE" w:themeFill="accent1" w:themeFillTint="66"/>
            <w:noWrap/>
            <w:hideMark/>
          </w:tcPr>
          <w:p w:rsidR="00F727FF" w:rsidRPr="00724606" w:rsidRDefault="00F727FF" w:rsidP="0037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724606">
              <w:rPr>
                <w:rFonts w:eastAsia="Times New Roman"/>
                <w:b/>
                <w:bCs/>
                <w:color w:val="000000"/>
                <w:lang w:eastAsia="nb-NO"/>
              </w:rPr>
              <w:t>488</w:t>
            </w:r>
          </w:p>
        </w:tc>
      </w:tr>
    </w:tbl>
    <w:p w:rsidR="003778F2" w:rsidRPr="00B470BA" w:rsidRDefault="00B470BA" w:rsidP="007B0610">
      <w:pPr>
        <w:spacing w:before="120"/>
        <w:rPr>
          <w:iCs/>
          <w:sz w:val="24"/>
          <w:szCs w:val="20"/>
        </w:rPr>
      </w:pPr>
      <w:r>
        <w:rPr>
          <w:iCs/>
          <w:sz w:val="24"/>
          <w:szCs w:val="20"/>
        </w:rPr>
        <w:t>Det kan opplyses at i</w:t>
      </w:r>
      <w:r w:rsidR="001F273D" w:rsidRPr="00B470BA">
        <w:rPr>
          <w:iCs/>
          <w:sz w:val="24"/>
          <w:szCs w:val="20"/>
        </w:rPr>
        <w:t xml:space="preserve"> 2016 deltok omlag</w:t>
      </w:r>
      <w:r w:rsidR="00775754" w:rsidRPr="00B470BA">
        <w:rPr>
          <w:iCs/>
          <w:sz w:val="24"/>
          <w:szCs w:val="20"/>
        </w:rPr>
        <w:t xml:space="preserve"> 8</w:t>
      </w:r>
      <w:r w:rsidR="00960664">
        <w:rPr>
          <w:iCs/>
          <w:sz w:val="24"/>
          <w:szCs w:val="20"/>
        </w:rPr>
        <w:t> </w:t>
      </w:r>
      <w:r w:rsidR="00775754" w:rsidRPr="00B470BA">
        <w:rPr>
          <w:iCs/>
          <w:sz w:val="24"/>
          <w:szCs w:val="20"/>
        </w:rPr>
        <w:t>700</w:t>
      </w:r>
      <w:r w:rsidR="00960664">
        <w:rPr>
          <w:iCs/>
          <w:sz w:val="24"/>
          <w:szCs w:val="20"/>
        </w:rPr>
        <w:t xml:space="preserve"> personer</w:t>
      </w:r>
      <w:r w:rsidR="00775754" w:rsidRPr="00B470BA">
        <w:rPr>
          <w:iCs/>
          <w:sz w:val="24"/>
          <w:szCs w:val="20"/>
        </w:rPr>
        <w:t xml:space="preserve"> på kurs arrangert av Statped. </w:t>
      </w:r>
      <w:r>
        <w:rPr>
          <w:iCs/>
          <w:sz w:val="24"/>
          <w:szCs w:val="20"/>
        </w:rPr>
        <w:t xml:space="preserve">Dette er hovedsakelig ansatte i PPT, lærere, barnehagelærere, foreldre og brukere. </w:t>
      </w:r>
    </w:p>
    <w:p w:rsidR="004169B7" w:rsidRDefault="004169B7" w:rsidP="00960664">
      <w:pPr>
        <w:pStyle w:val="Overskrift1"/>
        <w:keepLines w:val="0"/>
      </w:pPr>
      <w:r>
        <w:t>Saksbehandlings- og ventetid</w:t>
      </w:r>
      <w:r w:rsidR="009A3BFD">
        <w:t>, oppgitt i dager</w:t>
      </w:r>
    </w:p>
    <w:tbl>
      <w:tblPr>
        <w:tblStyle w:val="Rutenettabell3-uthevingsfarge5"/>
        <w:tblW w:w="905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38"/>
        <w:gridCol w:w="992"/>
        <w:gridCol w:w="785"/>
        <w:gridCol w:w="1096"/>
        <w:gridCol w:w="1946"/>
      </w:tblGrid>
      <w:tr w:rsidR="00904FD3" w:rsidRPr="00904FD3" w:rsidTr="0096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hideMark/>
          </w:tcPr>
          <w:p w:rsidR="00904FD3" w:rsidRPr="00904FD3" w:rsidRDefault="00904FD3" w:rsidP="00904FD3">
            <w:pPr>
              <w:keepNext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04FD3" w:rsidRPr="00904FD3" w:rsidRDefault="00904FD3" w:rsidP="00E004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04FD3" w:rsidRPr="00904FD3" w:rsidRDefault="00904FD3" w:rsidP="00E004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2015</w:t>
            </w:r>
          </w:p>
        </w:tc>
        <w:tc>
          <w:tcPr>
            <w:tcW w:w="10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04FD3" w:rsidRPr="00904FD3" w:rsidRDefault="00904FD3" w:rsidP="00E004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2016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04FD3" w:rsidRPr="00904FD3" w:rsidRDefault="00904FD3" w:rsidP="00904FD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2017, per 2. te</w:t>
            </w:r>
            <w:r>
              <w:rPr>
                <w:rFonts w:eastAsia="Times New Roman"/>
                <w:color w:val="000000"/>
                <w:lang w:eastAsia="nb-NO"/>
              </w:rPr>
              <w:t>r</w:t>
            </w:r>
            <w:r w:rsidRPr="00904FD3">
              <w:rPr>
                <w:rFonts w:eastAsia="Times New Roman"/>
                <w:color w:val="000000"/>
                <w:lang w:eastAsia="nb-NO"/>
              </w:rPr>
              <w:t>tial</w:t>
            </w:r>
          </w:p>
        </w:tc>
      </w:tr>
      <w:tr w:rsidR="00904FD3" w:rsidRPr="00904FD3" w:rsidTr="0096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4FD3" w:rsidRPr="00904FD3" w:rsidRDefault="00904FD3" w:rsidP="00432FC2">
            <w:pPr>
              <w:keepNext/>
              <w:jc w:val="left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 xml:space="preserve">Gjennomsnittlig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saksbehandlingstid</w:t>
            </w:r>
            <w:r w:rsidR="00960664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 xml:space="preserve">- </w:t>
            </w:r>
            <w:r w:rsidRPr="00904FD3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individbaserte</w:t>
            </w:r>
            <w:r w:rsidRPr="00904FD3">
              <w:rPr>
                <w:rFonts w:eastAsia="Times New Roman"/>
                <w:color w:val="000000"/>
                <w:lang w:eastAsia="nb-NO"/>
              </w:rPr>
              <w:t xml:space="preserve"> søknader, fordelt på regioner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39</w:t>
            </w:r>
          </w:p>
        </w:tc>
        <w:tc>
          <w:tcPr>
            <w:tcW w:w="785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38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25</w:t>
            </w:r>
          </w:p>
        </w:tc>
        <w:tc>
          <w:tcPr>
            <w:tcW w:w="1946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23</w:t>
            </w:r>
          </w:p>
        </w:tc>
      </w:tr>
      <w:tr w:rsidR="00904FD3" w:rsidRPr="00904FD3" w:rsidTr="009606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4FD3" w:rsidRPr="00904FD3" w:rsidRDefault="00904FD3" w:rsidP="00432FC2">
            <w:pPr>
              <w:keepNext/>
              <w:jc w:val="left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 xml:space="preserve">Gjennomsnittlig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saksbehandlingstid</w:t>
            </w:r>
            <w:r w:rsidRPr="00904FD3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 xml:space="preserve">-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systembaserte</w:t>
            </w:r>
            <w:r w:rsidRPr="00904FD3">
              <w:rPr>
                <w:rFonts w:eastAsia="Times New Roman"/>
                <w:color w:val="000000"/>
                <w:lang w:eastAsia="nb-NO"/>
              </w:rPr>
              <w:t xml:space="preserve"> søknader, fordelt på regioner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43</w:t>
            </w:r>
          </w:p>
        </w:tc>
        <w:tc>
          <w:tcPr>
            <w:tcW w:w="785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37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32</w:t>
            </w:r>
          </w:p>
        </w:tc>
        <w:tc>
          <w:tcPr>
            <w:tcW w:w="1946" w:type="dxa"/>
            <w:shd w:val="clear" w:color="auto" w:fill="FFFFFF" w:themeFill="background1"/>
            <w:noWrap/>
            <w:hideMark/>
          </w:tcPr>
          <w:p w:rsidR="00904FD3" w:rsidRPr="00904FD3" w:rsidRDefault="00904FD3" w:rsidP="00E00476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30</w:t>
            </w:r>
          </w:p>
        </w:tc>
      </w:tr>
      <w:tr w:rsidR="00904FD3" w:rsidRPr="00904FD3" w:rsidTr="0096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4FD3" w:rsidRPr="00904FD3" w:rsidRDefault="00904FD3" w:rsidP="00960664">
            <w:pPr>
              <w:jc w:val="left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 xml:space="preserve">Gjennomsnittlig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ventetid</w:t>
            </w:r>
            <w:r w:rsidR="00960664">
              <w:rPr>
                <w:rFonts w:eastAsia="Times New Roman"/>
                <w:color w:val="000000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lang w:eastAsia="nb-NO"/>
              </w:rPr>
              <w:t xml:space="preserve">- </w:t>
            </w:r>
            <w:r w:rsidRPr="00960664">
              <w:rPr>
                <w:rFonts w:eastAsia="Times New Roman"/>
                <w:color w:val="000000"/>
                <w:u w:val="single"/>
                <w:lang w:eastAsia="nb-NO"/>
              </w:rPr>
              <w:t>individbaserte</w:t>
            </w:r>
            <w:r w:rsidRPr="00904FD3">
              <w:rPr>
                <w:rFonts w:eastAsia="Times New Roman"/>
                <w:color w:val="000000"/>
                <w:lang w:eastAsia="nb-NO"/>
              </w:rPr>
              <w:t xml:space="preserve"> tjenester, fordelt på regioner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04FD3" w:rsidRPr="00904FD3" w:rsidRDefault="00904FD3" w:rsidP="0096066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62</w:t>
            </w:r>
          </w:p>
        </w:tc>
        <w:tc>
          <w:tcPr>
            <w:tcW w:w="785" w:type="dxa"/>
            <w:shd w:val="clear" w:color="auto" w:fill="FFFFFF" w:themeFill="background1"/>
            <w:noWrap/>
            <w:hideMark/>
          </w:tcPr>
          <w:p w:rsidR="00904FD3" w:rsidRPr="00904FD3" w:rsidRDefault="00904FD3" w:rsidP="0096066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67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:rsidR="00904FD3" w:rsidRPr="00904FD3" w:rsidRDefault="00904FD3" w:rsidP="0096066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60</w:t>
            </w:r>
          </w:p>
        </w:tc>
        <w:tc>
          <w:tcPr>
            <w:tcW w:w="1946" w:type="dxa"/>
            <w:shd w:val="clear" w:color="auto" w:fill="FFFFFF" w:themeFill="background1"/>
            <w:noWrap/>
            <w:hideMark/>
          </w:tcPr>
          <w:p w:rsidR="00904FD3" w:rsidRPr="00904FD3" w:rsidRDefault="00904FD3" w:rsidP="0096066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04FD3">
              <w:rPr>
                <w:rFonts w:eastAsia="Times New Roman"/>
                <w:color w:val="000000"/>
                <w:lang w:eastAsia="nb-NO"/>
              </w:rPr>
              <w:t>46</w:t>
            </w:r>
          </w:p>
        </w:tc>
      </w:tr>
    </w:tbl>
    <w:p w:rsidR="004169B7" w:rsidRPr="004169B7" w:rsidRDefault="004169B7" w:rsidP="008A3B56"/>
    <w:sectPr w:rsidR="004169B7" w:rsidRPr="004169B7" w:rsidSect="00BD5D8D">
      <w:headerReference w:type="default" r:id="rId12"/>
      <w:footerReference w:type="default" r:id="rId13"/>
      <w:pgSz w:w="11906" w:h="16838"/>
      <w:pgMar w:top="993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73" w:rsidRDefault="00775573" w:rsidP="00BD5D8D">
      <w:r>
        <w:separator/>
      </w:r>
    </w:p>
  </w:endnote>
  <w:endnote w:type="continuationSeparator" w:id="0">
    <w:p w:rsidR="00775573" w:rsidRDefault="00775573" w:rsidP="00B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0363"/>
      <w:docPartObj>
        <w:docPartGallery w:val="Page Numbers (Bottom of Page)"/>
        <w:docPartUnique/>
      </w:docPartObj>
    </w:sdtPr>
    <w:sdtEndPr/>
    <w:sdtContent>
      <w:p w:rsidR="00775573" w:rsidRDefault="00775573" w:rsidP="00E57BE9">
        <w:pPr>
          <w:pStyle w:val="Bunntekst"/>
          <w:pBdr>
            <w:top w:val="single" w:sz="4" w:space="1" w:color="8EAADB" w:themeColor="accent5" w:themeTint="99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9A">
          <w:rPr>
            <w:noProof/>
          </w:rPr>
          <w:t>4</w:t>
        </w:r>
        <w:r>
          <w:fldChar w:fldCharType="end"/>
        </w:r>
      </w:p>
    </w:sdtContent>
  </w:sdt>
  <w:p w:rsidR="00775573" w:rsidRDefault="00775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73" w:rsidRDefault="00775573" w:rsidP="00BD5D8D">
      <w:r>
        <w:separator/>
      </w:r>
    </w:p>
  </w:footnote>
  <w:footnote w:type="continuationSeparator" w:id="0">
    <w:p w:rsidR="00775573" w:rsidRDefault="00775573" w:rsidP="00BD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75573" w:rsidTr="3E1A7D6B">
      <w:tc>
        <w:tcPr>
          <w:tcW w:w="3024" w:type="dxa"/>
        </w:tcPr>
        <w:p w:rsidR="00775573" w:rsidRDefault="00775573" w:rsidP="3E1A7D6B">
          <w:pPr>
            <w:pStyle w:val="Topptekst"/>
            <w:ind w:left="-115"/>
          </w:pPr>
        </w:p>
      </w:tc>
      <w:tc>
        <w:tcPr>
          <w:tcW w:w="3024" w:type="dxa"/>
        </w:tcPr>
        <w:p w:rsidR="00775573" w:rsidRDefault="00775573" w:rsidP="3E1A7D6B">
          <w:pPr>
            <w:pStyle w:val="Topptekst"/>
            <w:jc w:val="center"/>
          </w:pPr>
        </w:p>
      </w:tc>
      <w:tc>
        <w:tcPr>
          <w:tcW w:w="3024" w:type="dxa"/>
        </w:tcPr>
        <w:p w:rsidR="00775573" w:rsidRDefault="00775573" w:rsidP="3E1A7D6B">
          <w:pPr>
            <w:pStyle w:val="Topptekst"/>
            <w:ind w:right="-115"/>
            <w:jc w:val="right"/>
          </w:pPr>
        </w:p>
      </w:tc>
    </w:tr>
  </w:tbl>
  <w:p w:rsidR="00775573" w:rsidRDefault="00775573" w:rsidP="3E1A7D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6A4"/>
    <w:multiLevelType w:val="hybridMultilevel"/>
    <w:tmpl w:val="7B6420F0"/>
    <w:lvl w:ilvl="0" w:tplc="22AA2B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1F8"/>
    <w:multiLevelType w:val="multilevel"/>
    <w:tmpl w:val="F9A0FA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8C269B"/>
    <w:multiLevelType w:val="hybridMultilevel"/>
    <w:tmpl w:val="7C368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DE9"/>
    <w:multiLevelType w:val="hybridMultilevel"/>
    <w:tmpl w:val="2C60B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045"/>
    <w:multiLevelType w:val="hybridMultilevel"/>
    <w:tmpl w:val="9154DA6C"/>
    <w:lvl w:ilvl="0" w:tplc="139831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2B27"/>
    <w:multiLevelType w:val="hybridMultilevel"/>
    <w:tmpl w:val="1D5CAFAE"/>
    <w:lvl w:ilvl="0" w:tplc="6CDA88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FCC"/>
    <w:multiLevelType w:val="hybridMultilevel"/>
    <w:tmpl w:val="ED1C0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39DF"/>
    <w:multiLevelType w:val="hybridMultilevel"/>
    <w:tmpl w:val="24505ED8"/>
    <w:lvl w:ilvl="0" w:tplc="AD564F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435"/>
    <w:multiLevelType w:val="hybridMultilevel"/>
    <w:tmpl w:val="BB8CA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37A3"/>
    <w:multiLevelType w:val="hybridMultilevel"/>
    <w:tmpl w:val="69820B02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9A7177D"/>
    <w:multiLevelType w:val="hybridMultilevel"/>
    <w:tmpl w:val="A00EA4A8"/>
    <w:lvl w:ilvl="0" w:tplc="AAC011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7C3E"/>
    <w:multiLevelType w:val="hybridMultilevel"/>
    <w:tmpl w:val="51E4327A"/>
    <w:lvl w:ilvl="0" w:tplc="9A52D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130B9"/>
    <w:multiLevelType w:val="hybridMultilevel"/>
    <w:tmpl w:val="A384B16A"/>
    <w:lvl w:ilvl="0" w:tplc="AA44A0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4"/>
    <w:rsid w:val="0000034A"/>
    <w:rsid w:val="00002A25"/>
    <w:rsid w:val="00004F94"/>
    <w:rsid w:val="00020992"/>
    <w:rsid w:val="00026A57"/>
    <w:rsid w:val="00053578"/>
    <w:rsid w:val="000727CA"/>
    <w:rsid w:val="00083ADF"/>
    <w:rsid w:val="001147C2"/>
    <w:rsid w:val="00123E04"/>
    <w:rsid w:val="0014166B"/>
    <w:rsid w:val="00163619"/>
    <w:rsid w:val="00192A15"/>
    <w:rsid w:val="001A17BB"/>
    <w:rsid w:val="001A2EF9"/>
    <w:rsid w:val="001C300D"/>
    <w:rsid w:val="001F273D"/>
    <w:rsid w:val="00204EA4"/>
    <w:rsid w:val="002204D9"/>
    <w:rsid w:val="00276423"/>
    <w:rsid w:val="00293741"/>
    <w:rsid w:val="002A14E1"/>
    <w:rsid w:val="002D3B7E"/>
    <w:rsid w:val="0031489F"/>
    <w:rsid w:val="00316AA1"/>
    <w:rsid w:val="00337DE7"/>
    <w:rsid w:val="00344B8B"/>
    <w:rsid w:val="0034578E"/>
    <w:rsid w:val="003754F6"/>
    <w:rsid w:val="003761F7"/>
    <w:rsid w:val="003778F2"/>
    <w:rsid w:val="00380108"/>
    <w:rsid w:val="003B3120"/>
    <w:rsid w:val="003B597D"/>
    <w:rsid w:val="003C106D"/>
    <w:rsid w:val="003C5C21"/>
    <w:rsid w:val="003D531F"/>
    <w:rsid w:val="003D5D60"/>
    <w:rsid w:val="003E1A6E"/>
    <w:rsid w:val="004075DA"/>
    <w:rsid w:val="00411FE4"/>
    <w:rsid w:val="004169B7"/>
    <w:rsid w:val="00417131"/>
    <w:rsid w:val="0042728D"/>
    <w:rsid w:val="00432FC2"/>
    <w:rsid w:val="00453310"/>
    <w:rsid w:val="00474A54"/>
    <w:rsid w:val="004B0C1A"/>
    <w:rsid w:val="004B4435"/>
    <w:rsid w:val="004C38C7"/>
    <w:rsid w:val="004C6C39"/>
    <w:rsid w:val="004E2E5A"/>
    <w:rsid w:val="004F57EE"/>
    <w:rsid w:val="00502ADE"/>
    <w:rsid w:val="00513141"/>
    <w:rsid w:val="005162C9"/>
    <w:rsid w:val="005213A8"/>
    <w:rsid w:val="0052312E"/>
    <w:rsid w:val="00536826"/>
    <w:rsid w:val="005618C7"/>
    <w:rsid w:val="00572DE6"/>
    <w:rsid w:val="005B7896"/>
    <w:rsid w:val="00603BA0"/>
    <w:rsid w:val="006442EF"/>
    <w:rsid w:val="00651115"/>
    <w:rsid w:val="006758A6"/>
    <w:rsid w:val="006A6D01"/>
    <w:rsid w:val="006D3FEE"/>
    <w:rsid w:val="006D7782"/>
    <w:rsid w:val="00703A52"/>
    <w:rsid w:val="00724606"/>
    <w:rsid w:val="00775573"/>
    <w:rsid w:val="00775754"/>
    <w:rsid w:val="00776B10"/>
    <w:rsid w:val="00780EAD"/>
    <w:rsid w:val="007B0610"/>
    <w:rsid w:val="007F145D"/>
    <w:rsid w:val="007F3174"/>
    <w:rsid w:val="00800191"/>
    <w:rsid w:val="00802E1A"/>
    <w:rsid w:val="00823D80"/>
    <w:rsid w:val="00824F9C"/>
    <w:rsid w:val="00834A8E"/>
    <w:rsid w:val="0083519D"/>
    <w:rsid w:val="00881130"/>
    <w:rsid w:val="008A3B56"/>
    <w:rsid w:val="008A6A4F"/>
    <w:rsid w:val="008D5F88"/>
    <w:rsid w:val="008E4DC4"/>
    <w:rsid w:val="008E6D7A"/>
    <w:rsid w:val="008F5A6D"/>
    <w:rsid w:val="008F635C"/>
    <w:rsid w:val="00904595"/>
    <w:rsid w:val="00904FD3"/>
    <w:rsid w:val="00911B1D"/>
    <w:rsid w:val="00924928"/>
    <w:rsid w:val="00960664"/>
    <w:rsid w:val="00960858"/>
    <w:rsid w:val="00964A42"/>
    <w:rsid w:val="00986F97"/>
    <w:rsid w:val="009A3BFD"/>
    <w:rsid w:val="009C0091"/>
    <w:rsid w:val="009E661E"/>
    <w:rsid w:val="009F23A6"/>
    <w:rsid w:val="00A33E8D"/>
    <w:rsid w:val="00A37E98"/>
    <w:rsid w:val="00A50728"/>
    <w:rsid w:val="00A65209"/>
    <w:rsid w:val="00AB7A75"/>
    <w:rsid w:val="00AF3FB5"/>
    <w:rsid w:val="00AF4C01"/>
    <w:rsid w:val="00B20ACB"/>
    <w:rsid w:val="00B470BA"/>
    <w:rsid w:val="00B5418F"/>
    <w:rsid w:val="00B856EC"/>
    <w:rsid w:val="00B87068"/>
    <w:rsid w:val="00BA44E7"/>
    <w:rsid w:val="00BC1E25"/>
    <w:rsid w:val="00BD5D8D"/>
    <w:rsid w:val="00BE3D57"/>
    <w:rsid w:val="00BF773E"/>
    <w:rsid w:val="00C000BA"/>
    <w:rsid w:val="00C10EC4"/>
    <w:rsid w:val="00C232D6"/>
    <w:rsid w:val="00C530C8"/>
    <w:rsid w:val="00C81D80"/>
    <w:rsid w:val="00CB2BA8"/>
    <w:rsid w:val="00CC4720"/>
    <w:rsid w:val="00CE3796"/>
    <w:rsid w:val="00D13188"/>
    <w:rsid w:val="00D33970"/>
    <w:rsid w:val="00D8124B"/>
    <w:rsid w:val="00D94643"/>
    <w:rsid w:val="00D97FC5"/>
    <w:rsid w:val="00DC48EE"/>
    <w:rsid w:val="00DE143B"/>
    <w:rsid w:val="00DE221C"/>
    <w:rsid w:val="00E00476"/>
    <w:rsid w:val="00E02135"/>
    <w:rsid w:val="00E0358F"/>
    <w:rsid w:val="00E05EB3"/>
    <w:rsid w:val="00E24056"/>
    <w:rsid w:val="00E44C72"/>
    <w:rsid w:val="00E539CD"/>
    <w:rsid w:val="00E57BE9"/>
    <w:rsid w:val="00E81117"/>
    <w:rsid w:val="00E915E6"/>
    <w:rsid w:val="00E97777"/>
    <w:rsid w:val="00EB22D4"/>
    <w:rsid w:val="00EB4049"/>
    <w:rsid w:val="00EE1E20"/>
    <w:rsid w:val="00EF46BD"/>
    <w:rsid w:val="00EF5E92"/>
    <w:rsid w:val="00F2219A"/>
    <w:rsid w:val="00F44E8B"/>
    <w:rsid w:val="00F4500B"/>
    <w:rsid w:val="00F536E6"/>
    <w:rsid w:val="00F65EB4"/>
    <w:rsid w:val="00F727FF"/>
    <w:rsid w:val="00F83176"/>
    <w:rsid w:val="00F858A5"/>
    <w:rsid w:val="00F925CC"/>
    <w:rsid w:val="00FA157C"/>
    <w:rsid w:val="00FA6F0E"/>
    <w:rsid w:val="00FB7DA4"/>
    <w:rsid w:val="00FE5D0A"/>
    <w:rsid w:val="00FE6FCB"/>
    <w:rsid w:val="1BB80CBC"/>
    <w:rsid w:val="3E1A7D6B"/>
    <w:rsid w:val="676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AFE1A7-9A23-4068-A81E-09F0179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5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32D6"/>
    <w:pPr>
      <w:keepNext/>
      <w:keepLines/>
      <w:numPr>
        <w:numId w:val="7"/>
      </w:numPr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6C39"/>
    <w:pPr>
      <w:keepNext/>
      <w:keepLines/>
      <w:numPr>
        <w:ilvl w:val="1"/>
        <w:numId w:val="7"/>
      </w:numPr>
      <w:spacing w:before="240" w:after="8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232D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32D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232D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232D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232D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32D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32D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74A54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74A54"/>
    <w:pPr>
      <w:ind w:left="720"/>
    </w:pPr>
  </w:style>
  <w:style w:type="table" w:styleId="Rutenettabell3-uthevingsfarge5">
    <w:name w:val="Grid Table 3 Accent 5"/>
    <w:basedOn w:val="Vanligtabell"/>
    <w:uiPriority w:val="48"/>
    <w:rsid w:val="00EB40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23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92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2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6C3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D5D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5D8D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BD5D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5D8D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5D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5D8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32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32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32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32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32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32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7B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7B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7BE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7B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7BE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Eik\AppData\Local\Microsoft\Windows\INetCache\Content.Outlook\1JX5DYRS\Systembaserte%20tjenester%202015%20-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[Systembaserte tjenester 2015 -.xlsx]Pivottabeller!Pivottabell1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Pivottabeller!$B$6:$B$9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Pivottabeller!$A$10:$A$15</c:f>
              <c:strCache>
                <c:ptCount val="5"/>
                <c:pt idx="0">
                  <c:v>HK</c:v>
                </c:pt>
                <c:pt idx="1">
                  <c:v>MI</c:v>
                </c:pt>
                <c:pt idx="2">
                  <c:v>NO</c:v>
                </c:pt>
                <c:pt idx="3">
                  <c:v>SO</c:v>
                </c:pt>
                <c:pt idx="4">
                  <c:v>VE</c:v>
                </c:pt>
              </c:strCache>
            </c:strRef>
          </c:cat>
          <c:val>
            <c:numRef>
              <c:f>Pivottabeller!$B$10:$B$15</c:f>
              <c:numCache>
                <c:formatCode>General</c:formatCode>
                <c:ptCount val="5"/>
                <c:pt idx="0">
                  <c:v>14</c:v>
                </c:pt>
                <c:pt idx="1">
                  <c:v>72</c:v>
                </c:pt>
                <c:pt idx="2">
                  <c:v>45</c:v>
                </c:pt>
                <c:pt idx="3">
                  <c:v>202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7-43D7-BA28-7E6584E923ED}"/>
            </c:ext>
          </c:extLst>
        </c:ser>
        <c:ser>
          <c:idx val="1"/>
          <c:order val="1"/>
          <c:tx>
            <c:strRef>
              <c:f>Pivottabeller!$C$6:$C$9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Pivottabeller!$A$10:$A$15</c:f>
              <c:strCache>
                <c:ptCount val="5"/>
                <c:pt idx="0">
                  <c:v>HK</c:v>
                </c:pt>
                <c:pt idx="1">
                  <c:v>MI</c:v>
                </c:pt>
                <c:pt idx="2">
                  <c:v>NO</c:v>
                </c:pt>
                <c:pt idx="3">
                  <c:v>SO</c:v>
                </c:pt>
                <c:pt idx="4">
                  <c:v>VE</c:v>
                </c:pt>
              </c:strCache>
            </c:strRef>
          </c:cat>
          <c:val>
            <c:numRef>
              <c:f>Pivottabeller!$C$10:$C$15</c:f>
              <c:numCache>
                <c:formatCode>General</c:formatCode>
                <c:ptCount val="5"/>
                <c:pt idx="0">
                  <c:v>37</c:v>
                </c:pt>
                <c:pt idx="1">
                  <c:v>49</c:v>
                </c:pt>
                <c:pt idx="2">
                  <c:v>39</c:v>
                </c:pt>
                <c:pt idx="3">
                  <c:v>150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47-43D7-BA28-7E6584E923ED}"/>
            </c:ext>
          </c:extLst>
        </c:ser>
        <c:ser>
          <c:idx val="2"/>
          <c:order val="2"/>
          <c:tx>
            <c:strRef>
              <c:f>Pivottabeller!$D$6:$D$9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Pivottabeller!$A$10:$A$15</c:f>
              <c:strCache>
                <c:ptCount val="5"/>
                <c:pt idx="0">
                  <c:v>HK</c:v>
                </c:pt>
                <c:pt idx="1">
                  <c:v>MI</c:v>
                </c:pt>
                <c:pt idx="2">
                  <c:v>NO</c:v>
                </c:pt>
                <c:pt idx="3">
                  <c:v>SO</c:v>
                </c:pt>
                <c:pt idx="4">
                  <c:v>VE</c:v>
                </c:pt>
              </c:strCache>
            </c:strRef>
          </c:cat>
          <c:val>
            <c:numRef>
              <c:f>Pivottabeller!$D$10:$D$15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20</c:v>
                </c:pt>
                <c:pt idx="3">
                  <c:v>119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47-43D7-BA28-7E6584E92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621752"/>
        <c:axId val="320623712"/>
      </c:barChart>
      <c:catAx>
        <c:axId val="32062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20623712"/>
        <c:crosses val="autoZero"/>
        <c:auto val="1"/>
        <c:lblAlgn val="ctr"/>
        <c:lblOffset val="100"/>
        <c:noMultiLvlLbl val="0"/>
      </c:catAx>
      <c:valAx>
        <c:axId val="3206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2062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C5A0D58BF848A6A046DA29C1B850" ma:contentTypeVersion="4" ma:contentTypeDescription="Opprett et nytt dokument." ma:contentTypeScope="" ma:versionID="8581f2f06a2809c3869e2d309e5566f0">
  <xsd:schema xmlns:xsd="http://www.w3.org/2001/XMLSchema" xmlns:xs="http://www.w3.org/2001/XMLSchema" xmlns:p="http://schemas.microsoft.com/office/2006/metadata/properties" xmlns:ns2="ac52b27d-a06e-4040-a174-41ca1c7dfc26" xmlns:ns3="ff8174f5-fbba-4b76-a8d3-c80afe4e6dd8" targetNamespace="http://schemas.microsoft.com/office/2006/metadata/properties" ma:root="true" ma:fieldsID="2e81aef7de4a037e8e5f7fff93ae5083" ns2:_="" ns3:_="">
    <xsd:import namespace="ac52b27d-a06e-4040-a174-41ca1c7dfc26"/>
    <xsd:import namespace="ff8174f5-fbba-4b76-a8d3-c80afe4e6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b27d-a06e-4040-a174-41ca1c7df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74f5-fbba-4b76-a8d3-c80afe4e6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C9E57-485D-4AA8-A57C-A37C65A6A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b27d-a06e-4040-a174-41ca1c7dfc26"/>
    <ds:schemaRef ds:uri="ff8174f5-fbba-4b76-a8d3-c80afe4e6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492E-455A-4ECD-92E3-FFA29A6616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52b27d-a06e-4040-a174-41ca1c7dfc26"/>
    <ds:schemaRef ds:uri="http://purl.org/dc/dcmitype/"/>
    <ds:schemaRef ds:uri="http://schemas.microsoft.com/office/infopath/2007/PartnerControls"/>
    <ds:schemaRef ds:uri="ff8174f5-fbba-4b76-a8d3-c80afe4e6dd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AAC2C9-0E62-4978-975D-A8B9AA6CA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 Eikli</dc:creator>
  <cp:keywords/>
  <dc:description/>
  <cp:lastModifiedBy>Julie Ek Holst-Jæger</cp:lastModifiedBy>
  <cp:revision>2</cp:revision>
  <cp:lastPrinted>2017-11-20T13:47:00Z</cp:lastPrinted>
  <dcterms:created xsi:type="dcterms:W3CDTF">2017-11-21T10:33:00Z</dcterms:created>
  <dcterms:modified xsi:type="dcterms:W3CDTF">2017-11-21T10:33:00Z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0x010100D5E3C5A0D58BF848A6A046DA29C1B850</vt:lpwstr>
  </property>
</Properties>
</file>